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2160"/>
        <w:gridCol w:w="3600"/>
      </w:tblGrid>
      <w:tr w:rsidR="00450133" w:rsidRPr="000D61E2" w:rsidTr="00450133">
        <w:trPr>
          <w:trHeight w:val="466"/>
        </w:trPr>
        <w:tc>
          <w:tcPr>
            <w:tcW w:w="3708" w:type="dxa"/>
          </w:tcPr>
          <w:p w:rsidR="00450133" w:rsidRPr="000D61E2" w:rsidRDefault="00450133" w:rsidP="00450133">
            <w:pPr>
              <w:tabs>
                <w:tab w:val="left" w:pos="8931"/>
                <w:tab w:val="left" w:pos="9639"/>
              </w:tabs>
              <w:snapToGrid w:val="0"/>
              <w:ind w:right="-667" w:firstLine="720"/>
              <w:jc w:val="both"/>
              <w:rPr>
                <w:color w:val="7030A0"/>
                <w:sz w:val="28"/>
                <w:szCs w:val="28"/>
              </w:rPr>
            </w:pPr>
            <w:r w:rsidRPr="000D61E2">
              <w:rPr>
                <w:color w:val="7030A0"/>
                <w:sz w:val="28"/>
                <w:szCs w:val="28"/>
              </w:rPr>
              <w:t>СОГЛАСОВАНО</w:t>
            </w:r>
          </w:p>
        </w:tc>
        <w:tc>
          <w:tcPr>
            <w:tcW w:w="2160" w:type="dxa"/>
          </w:tcPr>
          <w:p w:rsidR="00450133" w:rsidRPr="000D61E2" w:rsidRDefault="00450133" w:rsidP="00450133">
            <w:pPr>
              <w:tabs>
                <w:tab w:val="left" w:pos="8931"/>
                <w:tab w:val="left" w:pos="9639"/>
              </w:tabs>
              <w:snapToGrid w:val="0"/>
              <w:ind w:left="255" w:right="-667" w:firstLine="720"/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3600" w:type="dxa"/>
          </w:tcPr>
          <w:p w:rsidR="00450133" w:rsidRPr="000D61E2" w:rsidRDefault="00450133" w:rsidP="00450133">
            <w:pPr>
              <w:tabs>
                <w:tab w:val="left" w:pos="3820"/>
              </w:tabs>
              <w:snapToGrid w:val="0"/>
              <w:ind w:left="255" w:right="-667" w:firstLine="720"/>
              <w:jc w:val="both"/>
              <w:rPr>
                <w:color w:val="7030A0"/>
                <w:sz w:val="28"/>
                <w:szCs w:val="28"/>
              </w:rPr>
            </w:pPr>
            <w:r w:rsidRPr="000D61E2">
              <w:rPr>
                <w:color w:val="7030A0"/>
                <w:sz w:val="28"/>
                <w:szCs w:val="28"/>
              </w:rPr>
              <w:t>УТВЕРЖДЕНО</w:t>
            </w:r>
            <w:r w:rsidRPr="000D61E2">
              <w:rPr>
                <w:color w:val="7030A0"/>
                <w:sz w:val="28"/>
                <w:szCs w:val="28"/>
              </w:rPr>
              <w:tab/>
            </w:r>
          </w:p>
          <w:p w:rsidR="00450133" w:rsidRPr="000D61E2" w:rsidRDefault="00450133" w:rsidP="00450133">
            <w:pPr>
              <w:tabs>
                <w:tab w:val="left" w:pos="8931"/>
                <w:tab w:val="left" w:pos="9639"/>
              </w:tabs>
              <w:ind w:left="255" w:right="-667" w:firstLine="720"/>
              <w:jc w:val="both"/>
              <w:rPr>
                <w:color w:val="7030A0"/>
                <w:sz w:val="28"/>
                <w:szCs w:val="28"/>
              </w:rPr>
            </w:pPr>
          </w:p>
        </w:tc>
      </w:tr>
      <w:tr w:rsidR="00450133" w:rsidRPr="000D61E2" w:rsidTr="00450133">
        <w:trPr>
          <w:trHeight w:val="1483"/>
        </w:trPr>
        <w:tc>
          <w:tcPr>
            <w:tcW w:w="3708" w:type="dxa"/>
          </w:tcPr>
          <w:p w:rsidR="00450133" w:rsidRPr="00FC7FD1" w:rsidRDefault="00450133" w:rsidP="00450133">
            <w:pPr>
              <w:pStyle w:val="ac"/>
              <w:snapToGrid w:val="0"/>
              <w:jc w:val="left"/>
              <w:rPr>
                <w:color w:val="7030A0"/>
                <w:sz w:val="24"/>
              </w:rPr>
            </w:pPr>
            <w:r w:rsidRPr="00FC7FD1">
              <w:rPr>
                <w:color w:val="7030A0"/>
                <w:sz w:val="24"/>
              </w:rPr>
              <w:t>Начальник управления образования администрации муниципального образования Табасаранский район РД</w:t>
            </w:r>
          </w:p>
          <w:p w:rsidR="00450133" w:rsidRPr="00FC7FD1" w:rsidRDefault="00450133" w:rsidP="00450133">
            <w:pPr>
              <w:pStyle w:val="ad"/>
              <w:spacing w:line="240" w:lineRule="auto"/>
              <w:jc w:val="left"/>
              <w:rPr>
                <w:rFonts w:cs="Arial"/>
                <w:color w:val="7030A0"/>
                <w:lang w:eastAsia="ar-SA"/>
              </w:rPr>
            </w:pPr>
          </w:p>
        </w:tc>
        <w:tc>
          <w:tcPr>
            <w:tcW w:w="2160" w:type="dxa"/>
          </w:tcPr>
          <w:p w:rsidR="00450133" w:rsidRPr="00A93EE7" w:rsidRDefault="00450133" w:rsidP="00450133">
            <w:pPr>
              <w:pStyle w:val="a9"/>
              <w:snapToGrid w:val="0"/>
              <w:spacing w:after="0" w:line="240" w:lineRule="auto"/>
              <w:ind w:firstLine="720"/>
              <w:rPr>
                <w:color w:val="7030A0"/>
                <w:lang w:eastAsia="ru-RU"/>
              </w:rPr>
            </w:pPr>
          </w:p>
        </w:tc>
        <w:tc>
          <w:tcPr>
            <w:tcW w:w="3600" w:type="dxa"/>
          </w:tcPr>
          <w:p w:rsidR="00450133" w:rsidRPr="000D61E2" w:rsidRDefault="00450133" w:rsidP="00450133">
            <w:pPr>
              <w:shd w:val="clear" w:color="auto" w:fill="FFFFFF"/>
              <w:jc w:val="both"/>
              <w:rPr>
                <w:color w:val="7030A0"/>
              </w:rPr>
            </w:pPr>
            <w:r w:rsidRPr="000D61E2">
              <w:rPr>
                <w:color w:val="7030A0"/>
              </w:rPr>
              <w:t>Решением педагогического совета МКОУ «Ку</w:t>
            </w:r>
            <w:r>
              <w:rPr>
                <w:color w:val="7030A0"/>
              </w:rPr>
              <w:t>ре</w:t>
            </w:r>
            <w:r w:rsidRPr="000D61E2">
              <w:rPr>
                <w:color w:val="7030A0"/>
              </w:rPr>
              <w:t>кская СОШ»</w:t>
            </w:r>
          </w:p>
          <w:p w:rsidR="00450133" w:rsidRPr="000D61E2" w:rsidRDefault="00450133" w:rsidP="00450133">
            <w:pPr>
              <w:shd w:val="clear" w:color="auto" w:fill="FFFFFF"/>
              <w:jc w:val="both"/>
              <w:rPr>
                <w:color w:val="7030A0"/>
              </w:rPr>
            </w:pPr>
            <w:r>
              <w:rPr>
                <w:color w:val="7030A0"/>
              </w:rPr>
              <w:t>протокол №</w:t>
            </w:r>
            <w:r w:rsidR="0095470F">
              <w:rPr>
                <w:color w:val="7030A0"/>
              </w:rPr>
              <w:t xml:space="preserve"> </w:t>
            </w:r>
            <w:r>
              <w:rPr>
                <w:color w:val="7030A0"/>
                <w:u w:val="single"/>
              </w:rPr>
              <w:t>0</w:t>
            </w:r>
            <w:r w:rsidR="0095470F">
              <w:rPr>
                <w:color w:val="7030A0"/>
                <w:u w:val="single"/>
              </w:rPr>
              <w:t>2</w:t>
            </w:r>
            <w:bookmarkStart w:id="0" w:name="_GoBack"/>
            <w:bookmarkEnd w:id="0"/>
            <w:r>
              <w:rPr>
                <w:color w:val="7030A0"/>
              </w:rPr>
              <w:t xml:space="preserve"> </w:t>
            </w:r>
            <w:proofErr w:type="gramStart"/>
            <w:r>
              <w:rPr>
                <w:color w:val="7030A0"/>
              </w:rPr>
              <w:t xml:space="preserve">от  </w:t>
            </w:r>
            <w:r>
              <w:rPr>
                <w:color w:val="7030A0"/>
                <w:u w:val="single"/>
              </w:rPr>
              <w:t>1</w:t>
            </w:r>
            <w:r w:rsidR="0095470F">
              <w:rPr>
                <w:color w:val="7030A0"/>
                <w:u w:val="single"/>
              </w:rPr>
              <w:t>2</w:t>
            </w:r>
            <w:proofErr w:type="gramEnd"/>
            <w:r>
              <w:rPr>
                <w:color w:val="7030A0"/>
                <w:u w:val="single"/>
              </w:rPr>
              <w:t>.01.</w:t>
            </w:r>
            <w:r>
              <w:rPr>
                <w:color w:val="7030A0"/>
              </w:rPr>
              <w:t>_201</w:t>
            </w:r>
            <w:r w:rsidR="0095470F">
              <w:rPr>
                <w:color w:val="7030A0"/>
              </w:rPr>
              <w:t xml:space="preserve">7  </w:t>
            </w:r>
            <w:r w:rsidRPr="000D61E2">
              <w:rPr>
                <w:color w:val="7030A0"/>
              </w:rPr>
              <w:t xml:space="preserve"> </w:t>
            </w:r>
          </w:p>
          <w:p w:rsidR="00450133" w:rsidRPr="000D61E2" w:rsidRDefault="00450133" w:rsidP="00450133">
            <w:pPr>
              <w:tabs>
                <w:tab w:val="left" w:pos="8931"/>
                <w:tab w:val="left" w:pos="9639"/>
              </w:tabs>
              <w:snapToGrid w:val="0"/>
              <w:ind w:left="146" w:right="-667"/>
              <w:jc w:val="both"/>
              <w:rPr>
                <w:color w:val="7030A0"/>
              </w:rPr>
            </w:pPr>
          </w:p>
        </w:tc>
      </w:tr>
      <w:tr w:rsidR="00450133" w:rsidRPr="000D61E2" w:rsidTr="00450133">
        <w:trPr>
          <w:trHeight w:val="708"/>
        </w:trPr>
        <w:tc>
          <w:tcPr>
            <w:tcW w:w="3708" w:type="dxa"/>
          </w:tcPr>
          <w:p w:rsidR="00450133" w:rsidRPr="000D61E2" w:rsidRDefault="00450133" w:rsidP="00450133">
            <w:pPr>
              <w:tabs>
                <w:tab w:val="left" w:pos="8931"/>
                <w:tab w:val="left" w:pos="9639"/>
              </w:tabs>
              <w:ind w:right="-667"/>
              <w:jc w:val="both"/>
              <w:rPr>
                <w:color w:val="7030A0"/>
              </w:rPr>
            </w:pPr>
            <w:r w:rsidRPr="000D61E2">
              <w:rPr>
                <w:color w:val="7030A0"/>
              </w:rPr>
              <w:t>____________</w:t>
            </w:r>
            <w:r>
              <w:rPr>
                <w:color w:val="7030A0"/>
              </w:rPr>
              <w:t>____________</w:t>
            </w:r>
          </w:p>
          <w:p w:rsidR="00450133" w:rsidRPr="00A93EE7" w:rsidRDefault="00450133" w:rsidP="00450133">
            <w:pPr>
              <w:pStyle w:val="a9"/>
              <w:spacing w:after="0" w:line="240" w:lineRule="auto"/>
              <w:ind w:right="-3"/>
              <w:rPr>
                <w:color w:val="7030A0"/>
                <w:lang w:eastAsia="ru-RU"/>
              </w:rPr>
            </w:pPr>
            <w:r>
              <w:rPr>
                <w:color w:val="7030A0"/>
                <w:lang w:eastAsia="ru-RU"/>
              </w:rPr>
              <w:t>______________</w:t>
            </w:r>
            <w:r w:rsidRPr="00A93EE7">
              <w:rPr>
                <w:color w:val="7030A0"/>
                <w:lang w:eastAsia="ru-RU"/>
              </w:rPr>
              <w:t>__</w:t>
            </w:r>
            <w:r>
              <w:rPr>
                <w:color w:val="7030A0"/>
                <w:lang w:eastAsia="ru-RU"/>
              </w:rPr>
              <w:t>__</w:t>
            </w:r>
            <w:r w:rsidRPr="00A93EE7">
              <w:rPr>
                <w:color w:val="7030A0"/>
                <w:lang w:eastAsia="ru-RU"/>
              </w:rPr>
              <w:t>________</w:t>
            </w:r>
          </w:p>
        </w:tc>
        <w:tc>
          <w:tcPr>
            <w:tcW w:w="2160" w:type="dxa"/>
          </w:tcPr>
          <w:p w:rsidR="00450133" w:rsidRPr="000D61E2" w:rsidRDefault="00450133" w:rsidP="00450133">
            <w:pPr>
              <w:pStyle w:val="a9"/>
              <w:snapToGrid w:val="0"/>
              <w:spacing w:after="0" w:line="240" w:lineRule="auto"/>
              <w:ind w:firstLine="720"/>
              <w:rPr>
                <w:color w:val="7030A0"/>
                <w:lang w:val="en-US" w:eastAsia="ru-RU"/>
              </w:rPr>
            </w:pPr>
          </w:p>
        </w:tc>
        <w:tc>
          <w:tcPr>
            <w:tcW w:w="3600" w:type="dxa"/>
          </w:tcPr>
          <w:p w:rsidR="00450133" w:rsidRPr="000D61E2" w:rsidRDefault="00450133" w:rsidP="00450133">
            <w:pPr>
              <w:tabs>
                <w:tab w:val="left" w:pos="8931"/>
                <w:tab w:val="left" w:pos="9639"/>
              </w:tabs>
              <w:ind w:left="146" w:right="-667"/>
              <w:jc w:val="both"/>
              <w:rPr>
                <w:color w:val="7030A0"/>
              </w:rPr>
            </w:pPr>
            <w:r w:rsidRPr="000D61E2">
              <w:rPr>
                <w:color w:val="7030A0"/>
              </w:rPr>
              <w:t>Директор     ____________</w:t>
            </w:r>
          </w:p>
          <w:p w:rsidR="00450133" w:rsidRPr="00A93EE7" w:rsidRDefault="00450133" w:rsidP="00450133">
            <w:pPr>
              <w:pStyle w:val="a9"/>
              <w:spacing w:after="0" w:line="240" w:lineRule="auto"/>
              <w:ind w:left="146"/>
              <w:rPr>
                <w:color w:val="7030A0"/>
                <w:sz w:val="16"/>
                <w:szCs w:val="16"/>
                <w:lang w:eastAsia="ru-RU"/>
              </w:rPr>
            </w:pPr>
          </w:p>
        </w:tc>
      </w:tr>
      <w:tr w:rsidR="00450133" w:rsidRPr="000D61E2" w:rsidTr="00450133">
        <w:tc>
          <w:tcPr>
            <w:tcW w:w="3708" w:type="dxa"/>
          </w:tcPr>
          <w:p w:rsidR="00450133" w:rsidRPr="00A93EE7" w:rsidRDefault="00450133" w:rsidP="0095470F">
            <w:pPr>
              <w:pStyle w:val="a9"/>
              <w:snapToGrid w:val="0"/>
              <w:spacing w:after="0" w:line="240" w:lineRule="auto"/>
              <w:rPr>
                <w:color w:val="7030A0"/>
                <w:lang w:eastAsia="ru-RU"/>
              </w:rPr>
            </w:pPr>
            <w:r>
              <w:rPr>
                <w:color w:val="7030A0"/>
                <w:lang w:eastAsia="ru-RU"/>
              </w:rPr>
              <w:t>«___»____________201</w:t>
            </w:r>
            <w:r w:rsidR="0095470F">
              <w:rPr>
                <w:color w:val="7030A0"/>
                <w:lang w:eastAsia="ru-RU"/>
              </w:rPr>
              <w:t>7</w:t>
            </w:r>
            <w:r>
              <w:rPr>
                <w:color w:val="7030A0"/>
                <w:lang w:eastAsia="ru-RU"/>
              </w:rPr>
              <w:t xml:space="preserve"> год</w:t>
            </w:r>
            <w:r w:rsidRPr="00A93EE7">
              <w:rPr>
                <w:color w:val="7030A0"/>
                <w:lang w:eastAsia="ru-RU"/>
              </w:rPr>
              <w:t xml:space="preserve"> </w:t>
            </w:r>
          </w:p>
        </w:tc>
        <w:tc>
          <w:tcPr>
            <w:tcW w:w="2160" w:type="dxa"/>
          </w:tcPr>
          <w:p w:rsidR="00450133" w:rsidRPr="00A93EE7" w:rsidRDefault="00450133" w:rsidP="00450133">
            <w:pPr>
              <w:pStyle w:val="a9"/>
              <w:snapToGrid w:val="0"/>
              <w:spacing w:after="0" w:line="240" w:lineRule="auto"/>
              <w:ind w:firstLine="720"/>
              <w:rPr>
                <w:color w:val="7030A0"/>
                <w:lang w:eastAsia="ru-RU"/>
              </w:rPr>
            </w:pPr>
          </w:p>
        </w:tc>
        <w:tc>
          <w:tcPr>
            <w:tcW w:w="3600" w:type="dxa"/>
          </w:tcPr>
          <w:p w:rsidR="00450133" w:rsidRPr="00A93EE7" w:rsidRDefault="00450133" w:rsidP="0095470F">
            <w:pPr>
              <w:pStyle w:val="a9"/>
              <w:snapToGrid w:val="0"/>
              <w:spacing w:after="0" w:line="240" w:lineRule="auto"/>
              <w:jc w:val="center"/>
              <w:rPr>
                <w:color w:val="7030A0"/>
                <w:lang w:eastAsia="ru-RU"/>
              </w:rPr>
            </w:pPr>
            <w:r>
              <w:rPr>
                <w:color w:val="7030A0"/>
                <w:lang w:eastAsia="ru-RU"/>
              </w:rPr>
              <w:t>«____»____________  201</w:t>
            </w:r>
            <w:r w:rsidR="0095470F">
              <w:rPr>
                <w:color w:val="7030A0"/>
                <w:lang w:eastAsia="ru-RU"/>
              </w:rPr>
              <w:t>7</w:t>
            </w:r>
            <w:r>
              <w:rPr>
                <w:color w:val="7030A0"/>
                <w:lang w:eastAsia="ru-RU"/>
              </w:rPr>
              <w:t xml:space="preserve"> год</w:t>
            </w:r>
            <w:r w:rsidRPr="00A93EE7">
              <w:rPr>
                <w:color w:val="7030A0"/>
                <w:lang w:eastAsia="ru-RU"/>
              </w:rPr>
              <w:t xml:space="preserve"> </w:t>
            </w:r>
          </w:p>
        </w:tc>
      </w:tr>
    </w:tbl>
    <w:p w:rsidR="00450133" w:rsidRDefault="00450133" w:rsidP="00450133">
      <w:pPr>
        <w:pStyle w:val="3"/>
        <w:jc w:val="center"/>
        <w:rPr>
          <w:i/>
          <w:color w:val="0070C0"/>
          <w:sz w:val="40"/>
          <w:szCs w:val="40"/>
        </w:rPr>
      </w:pPr>
    </w:p>
    <w:p w:rsidR="00450133" w:rsidRPr="000D61E2" w:rsidRDefault="00450133" w:rsidP="00450133">
      <w:pPr>
        <w:pStyle w:val="3"/>
        <w:jc w:val="center"/>
        <w:rPr>
          <w:i/>
          <w:color w:val="0070C0"/>
          <w:sz w:val="40"/>
          <w:szCs w:val="40"/>
        </w:rPr>
      </w:pPr>
      <w:r>
        <w:rPr>
          <w:i/>
          <w:color w:val="0070C0"/>
          <w:sz w:val="40"/>
          <w:szCs w:val="40"/>
        </w:rPr>
        <w:t>О</w:t>
      </w:r>
      <w:r w:rsidRPr="000D61E2">
        <w:rPr>
          <w:i/>
          <w:color w:val="0070C0"/>
          <w:sz w:val="40"/>
          <w:szCs w:val="40"/>
        </w:rPr>
        <w:t xml:space="preserve">СНОВНАЯ </w:t>
      </w:r>
      <w:proofErr w:type="gramStart"/>
      <w:r w:rsidRPr="000D61E2">
        <w:rPr>
          <w:i/>
          <w:color w:val="0070C0"/>
          <w:sz w:val="40"/>
          <w:szCs w:val="40"/>
        </w:rPr>
        <w:t>ОБРАЗОВАТЕЛЬНАЯ  ПРОГРАММА</w:t>
      </w:r>
      <w:proofErr w:type="gramEnd"/>
    </w:p>
    <w:p w:rsidR="00450133" w:rsidRPr="000D61E2" w:rsidRDefault="00450133" w:rsidP="00450133">
      <w:pPr>
        <w:shd w:val="clear" w:color="auto" w:fill="FFFFFF"/>
        <w:jc w:val="center"/>
        <w:rPr>
          <w:bCs/>
          <w:color w:val="00B050"/>
          <w:sz w:val="32"/>
          <w:u w:val="single"/>
        </w:rPr>
      </w:pPr>
      <w:r w:rsidRPr="000D61E2">
        <w:rPr>
          <w:bCs/>
          <w:color w:val="00B050"/>
          <w:sz w:val="32"/>
          <w:u w:val="single"/>
        </w:rPr>
        <w:t>Муниципальное казенное общеобразовательное учреждение</w:t>
      </w:r>
    </w:p>
    <w:p w:rsidR="00450133" w:rsidRPr="000D61E2" w:rsidRDefault="00450133" w:rsidP="00450133">
      <w:pPr>
        <w:shd w:val="clear" w:color="auto" w:fill="FFFFFF"/>
        <w:jc w:val="center"/>
        <w:rPr>
          <w:bCs/>
          <w:color w:val="00B050"/>
          <w:sz w:val="32"/>
          <w:u w:val="single"/>
        </w:rPr>
      </w:pPr>
      <w:r w:rsidRPr="000D61E2">
        <w:rPr>
          <w:bCs/>
          <w:color w:val="00B050"/>
          <w:sz w:val="32"/>
          <w:u w:val="single"/>
        </w:rPr>
        <w:t>«Ку</w:t>
      </w:r>
      <w:r>
        <w:rPr>
          <w:bCs/>
          <w:color w:val="00B050"/>
          <w:sz w:val="32"/>
          <w:u w:val="single"/>
        </w:rPr>
        <w:t>ре</w:t>
      </w:r>
      <w:r w:rsidRPr="000D61E2">
        <w:rPr>
          <w:bCs/>
          <w:color w:val="00B050"/>
          <w:sz w:val="32"/>
          <w:u w:val="single"/>
        </w:rPr>
        <w:t>кская средняя общеобразовательная школа» муниципального района Табасаранский район РД</w:t>
      </w:r>
    </w:p>
    <w:p w:rsidR="00450133" w:rsidRDefault="00450133" w:rsidP="00450133">
      <w:pPr>
        <w:shd w:val="clear" w:color="auto" w:fill="FFFFFF"/>
        <w:jc w:val="center"/>
        <w:rPr>
          <w:bCs/>
          <w:color w:val="000000"/>
          <w:sz w:val="32"/>
          <w:u w:val="single"/>
        </w:rPr>
      </w:pPr>
    </w:p>
    <w:p w:rsidR="00450133" w:rsidRPr="000D61E2" w:rsidRDefault="00450133" w:rsidP="00450133">
      <w:pPr>
        <w:shd w:val="clear" w:color="auto" w:fill="FFFFFF"/>
        <w:jc w:val="center"/>
        <w:rPr>
          <w:bCs/>
          <w:color w:val="943634"/>
          <w:sz w:val="32"/>
          <w:u w:val="single"/>
        </w:rPr>
      </w:pPr>
      <w:r w:rsidRPr="000D61E2">
        <w:rPr>
          <w:bCs/>
          <w:color w:val="943634"/>
          <w:sz w:val="32"/>
          <w:u w:val="single"/>
        </w:rPr>
        <w:t>368657; Республика Дагестан, Табасаранский ра</w:t>
      </w:r>
      <w:r>
        <w:rPr>
          <w:bCs/>
          <w:color w:val="943634"/>
          <w:sz w:val="32"/>
          <w:u w:val="single"/>
        </w:rPr>
        <w:t xml:space="preserve">йон, </w:t>
      </w:r>
      <w:r w:rsidRPr="00106AA8">
        <w:rPr>
          <w:bCs/>
          <w:color w:val="943634"/>
          <w:sz w:val="32"/>
          <w:u w:val="single"/>
        </w:rPr>
        <w:t>село</w:t>
      </w:r>
      <w:r>
        <w:rPr>
          <w:bCs/>
          <w:color w:val="943634"/>
          <w:sz w:val="32"/>
          <w:u w:val="single"/>
        </w:rPr>
        <w:t xml:space="preserve"> </w:t>
      </w:r>
      <w:proofErr w:type="spellStart"/>
      <w:r w:rsidRPr="00106AA8">
        <w:rPr>
          <w:bCs/>
          <w:color w:val="943634"/>
          <w:sz w:val="32"/>
          <w:u w:val="single"/>
        </w:rPr>
        <w:t>Курек</w:t>
      </w:r>
      <w:proofErr w:type="spellEnd"/>
      <w:r w:rsidRPr="00106AA8">
        <w:rPr>
          <w:bCs/>
          <w:color w:val="943634"/>
          <w:sz w:val="32"/>
          <w:u w:val="single"/>
        </w:rPr>
        <w:t xml:space="preserve">  </w:t>
      </w:r>
    </w:p>
    <w:p w:rsidR="00450133" w:rsidRPr="000D61E2" w:rsidRDefault="00450133" w:rsidP="00450133">
      <w:pPr>
        <w:shd w:val="clear" w:color="auto" w:fill="FFFFFF"/>
        <w:jc w:val="center"/>
        <w:rPr>
          <w:bCs/>
          <w:color w:val="943634"/>
          <w:sz w:val="32"/>
          <w:u w:val="single"/>
        </w:rPr>
      </w:pPr>
    </w:p>
    <w:p w:rsidR="00450133" w:rsidRPr="000D61E2" w:rsidRDefault="00450133" w:rsidP="00450133">
      <w:pPr>
        <w:shd w:val="clear" w:color="auto" w:fill="FFFFFF"/>
        <w:jc w:val="center"/>
        <w:rPr>
          <w:bCs/>
          <w:color w:val="943634"/>
          <w:sz w:val="32"/>
          <w:u w:val="single"/>
        </w:rPr>
      </w:pPr>
      <w:r>
        <w:rPr>
          <w:bCs/>
          <w:color w:val="943634"/>
          <w:sz w:val="32"/>
          <w:u w:val="single"/>
        </w:rPr>
        <w:t>Среднее (полное) общее образование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2700"/>
        <w:gridCol w:w="3600"/>
      </w:tblGrid>
      <w:tr w:rsidR="00450133" w:rsidRPr="000D61E2" w:rsidTr="00450133">
        <w:trPr>
          <w:trHeight w:val="1752"/>
        </w:trPr>
        <w:tc>
          <w:tcPr>
            <w:tcW w:w="3168" w:type="dxa"/>
            <w:shd w:val="clear" w:color="auto" w:fill="auto"/>
          </w:tcPr>
          <w:p w:rsidR="00450133" w:rsidRPr="000D61E2" w:rsidRDefault="00450133" w:rsidP="00450133">
            <w:pPr>
              <w:rPr>
                <w:color w:val="943634"/>
              </w:rPr>
            </w:pPr>
          </w:p>
        </w:tc>
        <w:tc>
          <w:tcPr>
            <w:tcW w:w="2700" w:type="dxa"/>
            <w:shd w:val="clear" w:color="auto" w:fill="auto"/>
          </w:tcPr>
          <w:p w:rsidR="00450133" w:rsidRPr="000D61E2" w:rsidRDefault="00450133" w:rsidP="00450133">
            <w:pPr>
              <w:shd w:val="clear" w:color="auto" w:fill="FFFFFF"/>
              <w:rPr>
                <w:color w:val="943634"/>
              </w:rPr>
            </w:pPr>
          </w:p>
        </w:tc>
        <w:tc>
          <w:tcPr>
            <w:tcW w:w="3600" w:type="dxa"/>
            <w:shd w:val="clear" w:color="auto" w:fill="auto"/>
          </w:tcPr>
          <w:p w:rsidR="00450133" w:rsidRPr="000D61E2" w:rsidRDefault="00450133" w:rsidP="00450133">
            <w:pPr>
              <w:shd w:val="clear" w:color="auto" w:fill="FFFFFF"/>
              <w:rPr>
                <w:color w:val="7030A0"/>
              </w:rPr>
            </w:pPr>
            <w:r w:rsidRPr="000D61E2">
              <w:rPr>
                <w:color w:val="7030A0"/>
              </w:rPr>
              <w:t xml:space="preserve">Принята Советом СОШ      </w:t>
            </w:r>
          </w:p>
          <w:p w:rsidR="00450133" w:rsidRPr="000D61E2" w:rsidRDefault="00450133" w:rsidP="00450133">
            <w:pPr>
              <w:shd w:val="clear" w:color="auto" w:fill="FFFFFF"/>
              <w:rPr>
                <w:color w:val="7030A0"/>
              </w:rPr>
            </w:pPr>
            <w:r w:rsidRPr="000D61E2">
              <w:rPr>
                <w:color w:val="7030A0"/>
              </w:rPr>
              <w:t xml:space="preserve">протокол № </w:t>
            </w:r>
            <w:r>
              <w:rPr>
                <w:color w:val="7030A0"/>
              </w:rPr>
              <w:t>01</w:t>
            </w:r>
            <w:r w:rsidRPr="000D61E2">
              <w:rPr>
                <w:color w:val="7030A0"/>
              </w:rPr>
              <w:t xml:space="preserve">_ </w:t>
            </w:r>
            <w:proofErr w:type="gramStart"/>
            <w:r w:rsidRPr="000D61E2">
              <w:rPr>
                <w:color w:val="7030A0"/>
              </w:rPr>
              <w:t>от</w:t>
            </w:r>
            <w:r w:rsidR="0095470F">
              <w:rPr>
                <w:color w:val="7030A0"/>
              </w:rPr>
              <w:t xml:space="preserve">  </w:t>
            </w:r>
            <w:r>
              <w:rPr>
                <w:color w:val="7030A0"/>
                <w:u w:val="single"/>
              </w:rPr>
              <w:t>1</w:t>
            </w:r>
            <w:r w:rsidR="0095470F">
              <w:rPr>
                <w:color w:val="7030A0"/>
                <w:u w:val="single"/>
              </w:rPr>
              <w:t>2</w:t>
            </w:r>
            <w:proofErr w:type="gramEnd"/>
            <w:r>
              <w:rPr>
                <w:color w:val="7030A0"/>
                <w:u w:val="single"/>
              </w:rPr>
              <w:t xml:space="preserve"> января </w:t>
            </w:r>
            <w:r w:rsidRPr="000D61E2">
              <w:rPr>
                <w:color w:val="7030A0"/>
              </w:rPr>
              <w:t>201</w:t>
            </w:r>
            <w:r w:rsidR="0095470F">
              <w:rPr>
                <w:color w:val="7030A0"/>
              </w:rPr>
              <w:t>7</w:t>
            </w:r>
          </w:p>
          <w:p w:rsidR="00450133" w:rsidRPr="000D61E2" w:rsidRDefault="00450133" w:rsidP="00450133">
            <w:pPr>
              <w:shd w:val="clear" w:color="auto" w:fill="FFFFFF"/>
              <w:rPr>
                <w:color w:val="7030A0"/>
              </w:rPr>
            </w:pPr>
            <w:r w:rsidRPr="000D61E2">
              <w:rPr>
                <w:color w:val="7030A0"/>
              </w:rPr>
              <w:t xml:space="preserve"> _____________         ______</w:t>
            </w:r>
          </w:p>
          <w:p w:rsidR="00450133" w:rsidRPr="00A15C95" w:rsidRDefault="00450133" w:rsidP="00450133">
            <w:pPr>
              <w:shd w:val="clear" w:color="auto" w:fill="FFFFFF"/>
              <w:jc w:val="both"/>
              <w:rPr>
                <w:color w:val="7030A0"/>
              </w:rPr>
            </w:pPr>
            <w:r w:rsidRPr="000D61E2">
              <w:rPr>
                <w:color w:val="7030A0"/>
              </w:rPr>
              <w:t xml:space="preserve">  </w:t>
            </w:r>
            <w:r w:rsidRPr="00A15C95">
              <w:rPr>
                <w:color w:val="7030A0"/>
              </w:rPr>
              <w:t>Председатель Совета школы</w:t>
            </w:r>
          </w:p>
          <w:p w:rsidR="00450133" w:rsidRPr="000D61E2" w:rsidRDefault="00450133" w:rsidP="0095470F">
            <w:pPr>
              <w:shd w:val="clear" w:color="auto" w:fill="FFFFFF"/>
              <w:jc w:val="both"/>
              <w:rPr>
                <w:color w:val="7030A0"/>
              </w:rPr>
            </w:pPr>
            <w:r w:rsidRPr="00A15C95">
              <w:rPr>
                <w:color w:val="7030A0"/>
              </w:rPr>
              <w:t xml:space="preserve"> ______________ </w:t>
            </w:r>
            <w:proofErr w:type="spellStart"/>
            <w:r w:rsidR="0095470F">
              <w:rPr>
                <w:color w:val="7030A0"/>
              </w:rPr>
              <w:t>Джамалов</w:t>
            </w:r>
            <w:proofErr w:type="spellEnd"/>
            <w:r w:rsidR="0095470F">
              <w:rPr>
                <w:color w:val="7030A0"/>
              </w:rPr>
              <w:t xml:space="preserve"> Н.Н.</w:t>
            </w:r>
          </w:p>
        </w:tc>
      </w:tr>
    </w:tbl>
    <w:p w:rsidR="00450133" w:rsidRDefault="00450133" w:rsidP="00450133">
      <w:pPr>
        <w:pStyle w:val="a9"/>
        <w:spacing w:after="0" w:line="240" w:lineRule="auto"/>
        <w:rPr>
          <w:sz w:val="28"/>
          <w:szCs w:val="28"/>
        </w:rPr>
      </w:pPr>
    </w:p>
    <w:p w:rsidR="00450133" w:rsidRDefault="00450133" w:rsidP="00450133">
      <w:pPr>
        <w:pStyle w:val="a9"/>
        <w:spacing w:after="0" w:line="240" w:lineRule="auto"/>
        <w:rPr>
          <w:sz w:val="28"/>
          <w:szCs w:val="28"/>
        </w:rPr>
      </w:pPr>
    </w:p>
    <w:p w:rsidR="00450133" w:rsidRDefault="00450133" w:rsidP="00450133">
      <w:pPr>
        <w:pStyle w:val="a9"/>
        <w:spacing w:after="0" w:line="240" w:lineRule="auto"/>
        <w:rPr>
          <w:sz w:val="28"/>
          <w:szCs w:val="28"/>
        </w:rPr>
      </w:pPr>
    </w:p>
    <w:p w:rsidR="00450133" w:rsidRDefault="00450133" w:rsidP="00450133">
      <w:pPr>
        <w:shd w:val="clear" w:color="auto" w:fill="FFFFFF"/>
        <w:jc w:val="center"/>
        <w:rPr>
          <w:color w:val="C00000"/>
          <w:sz w:val="40"/>
          <w:szCs w:val="40"/>
        </w:rPr>
      </w:pPr>
      <w:proofErr w:type="spellStart"/>
      <w:r>
        <w:rPr>
          <w:color w:val="C00000"/>
          <w:sz w:val="40"/>
          <w:szCs w:val="40"/>
        </w:rPr>
        <w:t>Курек</w:t>
      </w:r>
      <w:proofErr w:type="spellEnd"/>
      <w:r>
        <w:rPr>
          <w:color w:val="C00000"/>
          <w:sz w:val="40"/>
          <w:szCs w:val="40"/>
        </w:rPr>
        <w:t xml:space="preserve"> 201</w:t>
      </w:r>
      <w:r w:rsidR="0095470F">
        <w:rPr>
          <w:color w:val="C00000"/>
          <w:sz w:val="40"/>
          <w:szCs w:val="40"/>
        </w:rPr>
        <w:t>7</w:t>
      </w:r>
    </w:p>
    <w:p w:rsidR="00450133" w:rsidRPr="00A15C95" w:rsidRDefault="00450133" w:rsidP="00450133">
      <w:pPr>
        <w:shd w:val="clear" w:color="auto" w:fill="FFFFFF"/>
        <w:jc w:val="center"/>
        <w:rPr>
          <w:rStyle w:val="ab"/>
          <w:b w:val="0"/>
          <w:bCs w:val="0"/>
          <w:color w:val="C00000"/>
          <w:sz w:val="40"/>
          <w:szCs w:val="40"/>
        </w:rPr>
      </w:pPr>
    </w:p>
    <w:p w:rsidR="00450133" w:rsidRDefault="00450133" w:rsidP="00450133">
      <w:pPr>
        <w:pStyle w:val="a9"/>
        <w:spacing w:after="0" w:line="240" w:lineRule="auto"/>
        <w:ind w:firstLine="454"/>
        <w:rPr>
          <w:rStyle w:val="ab"/>
          <w:b w:val="0"/>
          <w:sz w:val="28"/>
          <w:szCs w:val="28"/>
        </w:rPr>
      </w:pPr>
    </w:p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lang w:eastAsia="ru-RU"/>
        </w:rPr>
        <w:t> 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образовательной программы среднего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общего образования.</w:t>
      </w:r>
    </w:p>
    <w:tbl>
      <w:tblPr>
        <w:tblW w:w="1005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7829"/>
        <w:gridCol w:w="107"/>
        <w:gridCol w:w="1334"/>
      </w:tblGrid>
      <w:tr w:rsidR="00450133" w:rsidRPr="00450133" w:rsidTr="00450133">
        <w:tc>
          <w:tcPr>
            <w:tcW w:w="10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33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I   Целевой раздел</w:t>
            </w:r>
          </w:p>
        </w:tc>
      </w:tr>
      <w:tr w:rsidR="00450133" w:rsidRPr="00450133" w:rsidTr="00450133">
        <w:trPr>
          <w:trHeight w:val="47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1.1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Пояснительная записка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33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3-5</w:t>
            </w:r>
          </w:p>
        </w:tc>
      </w:tr>
      <w:tr w:rsidR="00450133" w:rsidRPr="00450133" w:rsidTr="00450133"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1.2</w:t>
            </w:r>
          </w:p>
          <w:p w:rsidR="00450133" w:rsidRPr="00450133" w:rsidRDefault="00450133" w:rsidP="00450133">
            <w:pPr>
              <w:spacing w:before="33" w:after="33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 </w:t>
            </w: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уровню подготовки выпускников, обучающихся по </w:t>
            </w: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образовательной программе среднего  </w:t>
            </w: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образования, реализующих государственный образовательный стандарт первого поколения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33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6-21</w:t>
            </w:r>
          </w:p>
        </w:tc>
      </w:tr>
      <w:tr w:rsidR="00450133" w:rsidRPr="00450133" w:rsidTr="00450133">
        <w:trPr>
          <w:trHeight w:val="1501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1.3</w:t>
            </w:r>
          </w:p>
        </w:tc>
        <w:tc>
          <w:tcPr>
            <w:tcW w:w="7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after="240" w:line="240" w:lineRule="auto"/>
              <w:ind w:left="36" w:hanging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Система оценки достижения планируемых </w:t>
            </w: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результатов освоения        </w:t>
            </w: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образовательной</w:t>
            </w: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 среднего </w:t>
            </w: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общего образования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33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22-25</w:t>
            </w:r>
          </w:p>
        </w:tc>
      </w:tr>
      <w:tr w:rsidR="00450133" w:rsidRPr="00450133" w:rsidTr="00450133">
        <w:tc>
          <w:tcPr>
            <w:tcW w:w="10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 Содержательный раздел</w:t>
            </w:r>
          </w:p>
        </w:tc>
      </w:tr>
      <w:tr w:rsidR="00450133" w:rsidRPr="00450133" w:rsidTr="00450133"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отдельных учебных предметов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33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26-63</w:t>
            </w:r>
          </w:p>
        </w:tc>
      </w:tr>
      <w:tr w:rsidR="00450133" w:rsidRPr="00450133" w:rsidTr="00450133">
        <w:tc>
          <w:tcPr>
            <w:tcW w:w="10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 Организационный раздел</w:t>
            </w:r>
          </w:p>
        </w:tc>
      </w:tr>
      <w:tr w:rsidR="00450133" w:rsidRPr="00450133" w:rsidTr="00450133"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Учебный план  среднего   общего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33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64-68</w:t>
            </w:r>
          </w:p>
        </w:tc>
      </w:tr>
      <w:tr w:rsidR="00450133" w:rsidRPr="00450133" w:rsidTr="00450133"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Внеурочная   деятельность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33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69-72</w:t>
            </w:r>
          </w:p>
        </w:tc>
      </w:tr>
      <w:tr w:rsidR="00450133" w:rsidRPr="00450133" w:rsidTr="00450133"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Система  условий реализации основной образовательной программы  среднего  общего образования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33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73</w:t>
            </w:r>
          </w:p>
        </w:tc>
      </w:tr>
      <w:tr w:rsidR="00450133" w:rsidRPr="00450133" w:rsidTr="00450133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</w:tr>
    </w:tbl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I   Целевой раздел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450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записка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образовательная программа среднего   общего образования Муниципального казенного общеобразовательного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Курекской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средней общеобразовательной 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Табасаранского района Республики Дагестан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рабочей группой педагогов на основе следующих документов: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№273-ФЗ «Об образовании в Российской Федерации».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Приказа МО и Н РФ от 05.03. 2004г. от №1089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Об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утверждении федерального компонента государственного стандарта общего образования»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Приказа МО и Н РФ от 09.03.2004г. № 1312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Об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утверждении  Федерального базисного учебного плана и примерных учебных планов для  общеобразовательных учреждений, реализующих программы общего образования»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Санитарно-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эпидемиологические  требования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 условиям и организации обучения в общеобразовательных учреждениях", СанПиН 2.4.2.2821-10 утвержденных Главным санитарным врачом Российской Федерации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 2008 г. N 05.04.03.000.М.000361.01.08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зарегистрированных в Минюсте РФ 3.03.2011 № 19993.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Устав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Курекской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Табасаранского района Республики Дагестан.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Основная образовательная программа 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среднего  общего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образования определяет цели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задачи, планируемые результаты, содержание и организацию образовательного процесса на ступени среднего (полного) общего образования, обеспечивающие достижение требований к результатам освоения основной образовательной программы среднего (полного) общего образования.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-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требования современного общества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компонент направлен на реализацию следующих основных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  юношеского возраста и виды  деятельности старших  школьников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Старший школьный возраст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встречаются два типа учащихся: для одних характерно наличие равномерно распределенных интересов, другие отличаются ярко выраженным интересом к одной науке.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своему строению мотивы старших школьников характеризуются наличием ведущих, ценных для личности побуждений. Старшеклассники указывают на такие мотивы, как близость окончания школы и выбор жизненного пути, дальнейшее продолжение образования или работа по избранной профессии, потребность проявить свои способности в связи с развитием интеллектуальных сил.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старшеклассника типична готовность к физическим и умственным нагрузкам. Физическое развитие благоприятствует формированию навыков и умений в труде и спорте, открывает широкие возможности для выбора профессии.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школьник стоит на пороге вступления в самостоятельную жизнь. Старшие школьники оценивают учебный процесс с точки зрения того, что он дает для их будущего. Они начинают иначе, чем подростки, смотреть на школу.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старшем школьном возрасте устанавливается довольно прочная связь между профессиональными и учебными интересами. У подростка учебные интересы определяют выбор профессии, у старших же школьников наблюдается обратное: выбор профессии способствует формированию учебных интересов, изменению отношения к учебной деятельности. В связи с необходимостью самоопределения у школьников возникает потребность разобраться в окружающем и в самом себе, найти смысл происходящего. В старших классах учащиеся переходят к усвоению теоретических, методологических основ, различных учебных дисциплин.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Требовательность к окружающим людям и строгая самооценка свидетельствуют о высоком уровне самосознания старшего школьника, а это, в свою очередь, приводит старшего школьника к самовоспитанию. В отличие от подростков у старшеклассников отчетливо проявляется новая особенность – самокритичность, которая помогает им более строго и объективно контролировать свое поведение. Юноши и девушки стремятся глубоко разобраться в своем характере, в чувствах, действиях и поступках, правильно оценить свои особенности и выработать в себе лучшие качества личности, наиболее важные и ценные с общественной точки зрения.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Задачи, решаемые старшими школьниками разными 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видами  деятельности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стартовые формы университетского образования и связанные с этим способы личностной организации.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Выработать приемы и методы организации индивидуальной учебной деятельности. Овладеть приемами систематизации,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типологизации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классификации знаний.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Выделить сферу своих интересов в связи с современными экономическими, политическими,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социальными  и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научными проблемами. Освоить экспериментальные и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поисковые  формы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организации деятельности.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стартовыми методиками организации коллектива.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стартовые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  о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 своих профессиональных интересов,  оформить социальные амбиции, овладеть методами личностной организации.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Задачи, решаемые педагогами, реализующими основную образовательную программу полного 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общего  образования</w:t>
      </w:r>
      <w:proofErr w:type="gramEnd"/>
    </w:p>
    <w:p w:rsidR="00450133" w:rsidRPr="00450133" w:rsidRDefault="00450133" w:rsidP="00450133">
      <w:pPr>
        <w:shd w:val="clear" w:color="auto" w:fill="FFFFFF"/>
        <w:spacing w:after="0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  образовательную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программу старшей школы в  организационно-учебных  базовых элементах и формах высшего образования (лекции, семинары, модульные формы, зачетная система, тренинги) 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учащихся к осуществлению процессов самостоятельного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знаниевого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конструирования (целостное видение предмета, системная организация предмета, понятийные взаимосвязи и тематические обусловленности, иерархия знаний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учащихся методы и приемы по исследованию современных проблем и конструированию их эффективных решений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систему социальной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  и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группового проектирования социальных  событий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систему проектно-аналитических событий, в ходе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  оформляется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социальная, гражданская и профессиональная позиция учащихся (наставник).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Среднее (полное) общее образование завершается обязательной итоговой государственной аттестацией выпускников. Требования к уровню подготовки выпускников настоящего стандарта являются основой разработки контрольно-измерительных материалов указанной аттестации.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на ступенях начального, среднего и высшего профессионального образования.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1.2. Требования к уровню 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выпускников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занимающихся по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основной образовательной программы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240" w:line="335" w:lineRule="atLeast"/>
        <w:ind w:firstLine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 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общего образования, реализующих государственный образовательный стандарт первого поколения</w:t>
      </w:r>
    </w:p>
    <w:tbl>
      <w:tblPr>
        <w:tblW w:w="14884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09"/>
        <w:gridCol w:w="5090"/>
        <w:gridCol w:w="7704"/>
        <w:gridCol w:w="81"/>
      </w:tblGrid>
      <w:tr w:rsidR="00450133" w:rsidRPr="00450133" w:rsidTr="00450133">
        <w:trPr>
          <w:trHeight w:val="330"/>
        </w:trPr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Учебные</w:t>
            </w:r>
          </w:p>
          <w:p w:rsidR="00450133" w:rsidRPr="00450133" w:rsidRDefault="00450133" w:rsidP="00450133">
            <w:pPr>
              <w:spacing w:before="33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52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 должен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знать/понимать:</w:t>
            </w:r>
          </w:p>
        </w:tc>
        <w:tc>
          <w:tcPr>
            <w:tcW w:w="77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Ученик должен уметь</w:t>
            </w:r>
          </w:p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450133" w:rsidRPr="00450133" w:rsidTr="00450133">
        <w:trPr>
          <w:trHeight w:val="330"/>
        </w:trPr>
        <w:tc>
          <w:tcPr>
            <w:tcW w:w="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                    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связь языка и истории, культуры русского и других народов;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смысл понятий: речевая ситуация и ее компоненты, литературный язык, языковая норма, культура речи;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единицы и уровни языка, их признаки и взаимосвязь;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языковые единицы с точки зрения правильности, точности и уместности их употребления;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проводить лингвистический анализ текстов различных функциональных стилей и разновидностей языка;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аудирование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чтение: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говорение и письмо: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соблюдать в практике письма орфографические и пунктуационные нормы современного русского литературного языка;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основные приемы информационной переработки устного и письменного текста;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самообразования и активного участия в производственной, культурной и общественной жизни государства.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Специфические требования для образовательных учреждений с родным (нерусским) языком обучения: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осознавать национальное своеобразие русского и родного языков, различия их фонетической, лексической и грамматической систем;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диалог в ситуации межкультурной коммуникации;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переводить с родного языка на русский тексты разных типов.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0133" w:rsidRPr="00450133" w:rsidTr="00450133">
        <w:trPr>
          <w:trHeight w:val="330"/>
        </w:trPr>
        <w:tc>
          <w:tcPr>
            <w:tcW w:w="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образную природу словесного искусства;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изученных литературных произведений;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факты жизни и творчества писателей-классиков XIX - XX вв.;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закономерности историко-литературного процесса и черты литературных направлений;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теоретико-литературные понятия;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воспроизводить содержание литературного произведения;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определять род и жанр произведения;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сопоставлять литературные произведения;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авторскую позицию;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выразительно читать изученные произведения (или их фрагменты), соблюдая нормы литературного произношения;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аргументированно формулировать свое отношение к прочитанному произведению;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писать рецензии на прочитанные произведения и сочинения разных жанров на литературные темы.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образовательных учреждениях с родным (нерусским) языком обучения, наряду с вышеуказанным, ученик должен уметь: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воплощения;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самостоятельно переводить на родной язык фрагменты русского художественного текста, используя адекватные изобразительно-выразительные средства родного языка;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создания связного текста (устного и письменного) на необходимую тему с учетом норм русского литературного языка;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участия в диалоге или дискуссии;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самостоятельного знакомства с явлениями художественной культуры и оценки их эстетической значимости;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определения своего круга чтения и оценки литературных произведений.</w:t>
            </w:r>
          </w:p>
        </w:tc>
      </w:tr>
      <w:tr w:rsidR="00450133" w:rsidRPr="00450133" w:rsidTr="00450133">
        <w:trPr>
          <w:trHeight w:val="3678"/>
        </w:trPr>
        <w:tc>
          <w:tcPr>
            <w:tcW w:w="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Информатика и ИКТ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История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(включая экономику и право)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значение практики и вопросов, возникающих в самой математике, для формирования и развития математической науки;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значение идей, методов и результатов алгебры и математического анализа для построения моделей реальных процессов и ситуаций;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возможности геометрии для описания свойств реальных предметов и их взаимного расположения;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вероятностный характер различных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процессов и закономерностей окружающего мира.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назначение и виды информационных моделей, описывающих реальные объекты и процессы;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назначение и функции операционных систем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факты, процессы и явления, характеризующие целостность отечественной и всемирной истории;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периодизацию всемирной и отечественной истории;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современные версии и трактовки важнейших проблем отечественной и всемирной истории;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историческую обусловленность современных общественных процессов;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особенности исторического пути России, ее роль в мировом сообществе;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тенденции развития общества в целом как сложной динамичной системы, а также важнейших социальных институтов;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необходимость регулирования общественных отношений, сущность социальных норм, механизмы правового регулирования;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особенности социально-гуманитарного познания;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Числовые и буквенные выражения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понятия, связанные с делимостью целых чисел, при решении математических задач;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находить корни многочленов с одной переменной, раскладывать многочлены на множители;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действия с комплексными числами, пользоваться геометрической интерпретацией комплексных чисел, в простейших случаях находить комплексные корни уравнений с действительными коэффициентами;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проводить преобразования числовых и буквенных выражений, включающих степени, радикалы, логарифмы и тригонометрические функции;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Функции и графики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значение функции по значению аргумента при различных способах задания функции;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строить графики изученных функций, выполнять преобразования графиков;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описывать по графику и по формуле поведение и свойства функций;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уравнения, системы уравнений, неравенства, используя свойства функций и их графические представления;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описания и исследования с помощью функций реальных зависимостей, </w:t>
            </w: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представления их графически; интерпретации графиков реальных процессов.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Начала математического анализа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находить сумму бесконечно убывающей геометрической прогрессии;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вычислять производные и первообразные элементарных функций, применяя правила вычисления производных и первообразных, используя справочные материалы;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исследовать функции и строить их графики с помощью производной;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задачи с применением уравнения касательной к графику функции;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задачи на нахождение наибольшего и наименьшего значения функции на отрезке;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вычислять площадь криволинейной трапеции;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Уравнения и неравенства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рациональные, показательные и логарифмические уравнения и неравенства, иррациональные и тригонометрические уравнения, их системы;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доказывать несложные неравенства;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текстовые задачи с помощью составления уравнений и неравенств, интерпретируя результат с учетом ограничений условия задачи;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изображать на координатной плоскости множества решений уравнений и неравенств с двумя переменными и их систем;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находить приближенные решения уравнений и их систем, используя графический метод;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уравнения, неравенства и системы с применением графических представлений, свойств функций, производной;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построения и исследования простейших математических моделей.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Элементы комбинаторики, статистики и теории вероятностей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простейшие комбинаторные задачи методом перебора, а также с использованием известных формул, треугольника Паскаля; вычислять коэффициенты бинома Ньютона по формуле и с использованием треугольника Паскаля;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вычислять вероятности событий на основе подсчета числа исходов (простейшие случаи);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анализа реальных числовых данных, представленных в виде диаграмм, графиков; для анализа информации статистического характера.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изображать геометрические фигуры и тела, выполнять чертеж по условию задачи;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проводить доказательные рассуждения при решении задач, доказывать основные теоремы курса;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координатно-векторный метод для вычисления отношений, расстояний и углов;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строить сечения многогранников и изображать сечения тел вращения;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исследования (моделирования) несложных практических ситуаций на основе изученных формул и свойств фигур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распознавать и описывать информационные процессы в социальных, биологических и технических системах;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готовые информационные модели, оценивать их соответствие реальному объекту и целям моделирования;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достоверность информации, сопоставляя различные источники;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иллюстрировать учебные работы с использованием средств информационных технологий;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создавать информационные объекты сложной структуры, в том числе гипертекстовые документы;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просматривать, создавать, редактировать, сохранять записи в базах данных, получать необходимую информацию по запросу пользователя;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наглядно представлять числовые показатели и динамику их изменения с помощью программ деловой графики;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соблюдать правила техники безопасности и гигиенические рекомендации при использовании средств ИКТ;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эффективного применения информационных образовательных ресурсов в учебной деятельности, в том числе самообразовании;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ориентации в информационном пространстве, работы с распространенными автоматизированными информационными системами;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автоматизации коммуникационной деятельности;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соблюдения этических и правовых норм при работе с информацией;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эффективной организации индивидуального информационного пространства.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проводить поиск исторической информации в источниках разного типа;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различать в исторической информации факты и мнения, исторические описания и исторические объяснения;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представлять результаты изучения исторического материала в формах конспекта, реферата, рецензии;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определения собственной позиции по отношению к явлениям современной жизни, исходя из их исторической обусловленности;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использования навыков исторического анализа при критическом восприятии получаемой извне социальной информации;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соотнесения своих действий и </w:t>
            </w:r>
            <w:proofErr w:type="gram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поступков</w:t>
            </w:r>
            <w:proofErr w:type="gram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окружающих с исторически возникшими формами социального поведения;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характеризовать основные социальные объекты, выделяя их существенные </w:t>
            </w: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признаки, закономерности развития;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</w:t>
            </w:r>
            <w:proofErr w:type="gram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признаками изученных социальных явлений</w:t>
            </w:r>
            <w:proofErr w:type="gram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обществоведческими терминами и понятиями;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раскрывать на примерах изученные теоретические положения и понятия социально-экономических и гуманитарных наук;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формулировать на основе приобретенных обществоведческих знаний собственные суждения и аргументы по определенным проблемам;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подготавливать устное выступление, творческую работу по социальной проблематике;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социально-экономические и гуманитарные знания в процессе решения познавательных задач по актуальным социальным проблемам;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успешного выполнения типичных социальных ролей; сознательного взаимодействия с различными социальными институтами;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совершенствования собственной познавательной деятельности;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решения практических жизненных проблем, возникающих в социальной деятельности;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ориентировки в актуальных общественных событиях, определения личной гражданской позиции;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предвидения возможных последствий определенных социальных действий;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оценки происходящих событий и поведения людей с точки зрения морали и права;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реализации и защиты прав человека и гражданина, осознанного выполнения гражданских обязанностей;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осуществления конструктивного взаимодействия людей с разными убеждениями, культурными ценностями и социальным положением.</w:t>
            </w:r>
          </w:p>
        </w:tc>
      </w:tr>
      <w:tr w:rsidR="00450133" w:rsidRPr="00450133" w:rsidTr="00450133">
        <w:trPr>
          <w:trHeight w:val="2828"/>
        </w:trPr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географические понятия и термины; традиционные и новые методы географических исследований;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</w:t>
            </w: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географического разделения труда; географические аспекты глобальных проблем человечества;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геоэкологических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объектов, процессов и явлений;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оценивать и объяснять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ресурсообеспеченность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геоэкологическими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объектами, процессами и явлениями, их изменениями под влиянием разнообразных факторов;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сопоставлять географические карты различной тематики;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выявления и объяснения географических аспектов различных текущих событий и ситуаций;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положения биологических теорий (клеточная теория; хромосомная теория наследственности; 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(Г. Менделя; сцепленного наследования Т. Моргана; гомологических рядов в наследственной изменчивости; зародышевого сходства; биогенетического);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 Менделя; экологической пирамиды); гипотез (чистоты гамет, сущности и происхождения жизни, происхождения человека);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строение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сущность биологических процессов и явлений: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полиплоидов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отдаленных гибридов, действие искусственного,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современную биологическую терминологию и символику;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объяснять: 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наследственных заболеваний, генных и хромосомных мутаций, устойчивости,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саморазвития и смены экосистем, необходимости сохранения многообразия видов;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устанавливать взаимосвязи строения и функций молекул в клетке; строения и функций органоидов клетки; пластического и энергетического обмена; световых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темновых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реакций фотосинтеза; движущих сил эволюции; путей и направлений эволюции;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задачи разной сложности по биологии;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схемы скрещивания, пути переноса веществ и энергии в экосистемах (цепи питания, пищевые сети);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описывать клетки растений и животных (под микроскопом), особей вида по морфологическому критерию, экосистемы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агроэкосистемы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своей местности; готовить и описывать микропрепараты;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выявлять приспособления у организмов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</w:t>
            </w: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организмов в экосистеме, источники мутагенов в окружающей среде (косвенно), антропогенные изменения в экосистемах своего региона;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исследовать биологические системы на биологических моделях (аквариум);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сравнивать биологические объекты (клетки растений, животных, грибов и бактерий, экосистемы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агроэкосистемы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процессы и явления (обмен веществ у растений и животных; пластический и энергетический обмен; фотосинтез и хемосинтез,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 способы видообразования; макро-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микроэволюцию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пути и направления эволюции) и делать выводы на основе сравнения;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 оценивать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самостоятельный поиск биологической информации 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грамотного оформления результатов биологических исследований;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оказания первой помощи при простудных и других заболеваниях, отравлении пищевыми продуктами;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определения собственной позиции по отношению к экологическим проблемам, поведению в природной среде;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оценки этических аспектов некоторых исследований в области биотехнологии (клонирование, искусственное оплодотворение).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50133" w:rsidRPr="00450133" w:rsidTr="00450133">
        <w:trPr>
          <w:trHeight w:val="1693"/>
        </w:trPr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 (профильный уровень)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положения биологических теорий (клеточная теория; хромосомная теория наследственности; синтетическая теория эволюции, теория антропогенеза); учений (о путях и направлениях эволюции; Н.И. Вавилова о центрах многообразия и происхождения культурных растений; В.И. Вернадского о биосфере); сущность законов (Г. Менделя; сцепленного наследования Т. Моргана; гомологических рядов в наследственной изменчивости; зародышевого сходства; биогенетического);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 Менделя; экологической пирамиды); гипотез (чистоты гамет, сущности и происхождения жизни, происхождения человека);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строение биологических объектов: 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организмов; вида и экосистем (структура);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сущность биологических процессов и явлений: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</w:t>
            </w: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получение гетерозиса,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полиплоидов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отдаленных гибридов, действие искусственного, движущего и стабилизирующего отбора, географическое и экологическое видообразование, влияние элементарных факторов эволюции на генофонд популяции, формирование приспособленности к среде обитания, круговорот веществ и превращения энергии в экосистемах и биосфере, эволюция биосферы;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современную биологическую терминологию и символику;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объяснять: 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эволюции видов, человека, биосферы, единства человеческих рас, наследственных и ненаследственных изменений, наследственных заболеваний, генных и хромосомных мутаций, устойчивости,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саморазвития и смены экосистем, необходимости сохранения многообразия видов;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решать задачи разной сложности по биологии;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схемы скрещивания, пути переноса веществ и энергии в экосистемах (цепи питания, пищевые сети);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описывать клетки растений и животных (под микроскопом), особей вида по морфологическому критерию, экосистемы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агроэкосистемы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своей местности; готовить и описывать микропрепараты;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приспособления у организмов к среде обитания, ароморфозы и идиоадаптации у растений и животных, отличительные признаки живого (у отдельных организмов), абиотические и биотические компоненты экосистем, взаимосвязи организмов в экосистеме, источники мутагенов в окружающей среде (косвенно), антропогенные изменения в экосистемах своего региона;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исследовать биологические системы на биологических моделях (аквариум);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сравнивать биологические объекты (клетки растений, животных, грибов и бактерий, экосистемы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агроэкосистемы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процессы и явления (обмен веществ у растений и животных; пластический и энергетический обмен; фотосинтез и хемосинтез, митоз и мейоз; бесполое и половое размножение; оплодотворение у цветковых растений и позвоночных животных; внешнее и внутреннее оплодотворение; формы естественного отбора; искусственный и естественный отбор; способы </w:t>
            </w: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видообразования; макро-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микроэволюцию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пути и направления эволюции) и делать выводы на основе сравнения;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 оценивать различные гипотезы сущности жизни, происхождения жизни и человека, человеческих рас, глобальные антропогенные изменения в биосфере, этические аспекты современных исследований в биологической науке;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самостоятельный поиск биологической информации 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грамотного оформления результатов биологических исследований;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оказания первой помощи при простудных и других заболеваниях, отравлении пищевыми продуктами;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определения собственной позиции по отношению к экологическим проблемам, поведению в природной среде;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оценки этических аспектов некоторых исследований в области биотехнологии (клонирование, искусственное оплодотворение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50133" w:rsidRPr="00450133" w:rsidTr="00450133">
        <w:trPr>
          <w:trHeight w:val="1127"/>
        </w:trPr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вклад российских и зарубежных ученых, оказавших наибольшее влияние на развитие физики.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электроотрицательность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неэлектролит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электролитическая диссоциация, окислитель и восстановитель, окисление и восстановление, тепловой эффект реакции, скорость </w:t>
            </w: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химической реакции, катализ, химическое равновесие, углеродный скелет, функциональная группа, изомерия, гомология;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законы химии: сохранения массы веществ, постоянства состава, периодический закон;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теории химии: химической связи, электролитической диссоциации, строения органических соединений;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5013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потенциальные опасности природного, техногенного и социального происхождения, характерные для региона проживания;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задачи государственных служб по защите населения и территорий от чрезвычайных ситуаций;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основы российского законодательства об обороне государства и воинской обязанности граждан;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 и предназначение Вооруженных Сил Российской Федерации;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требования, предъявляемые военной службой к уровню подготовки призывника;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предназначение, структуру и задачи РСЧС;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предназначение, структуру и задачи гражданской обороны;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безопасности дорожного движения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части, касающейся пешеходов, велосипедистов, пассажиров и водителей транспортных средств).</w:t>
            </w:r>
          </w:p>
        </w:tc>
        <w:tc>
          <w:tcPr>
            <w:tcW w:w="7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оценки влияния на организм человека и другие организмы загрязнения окружающей среды;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рационального природопользования и охраны окружающей среды.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называть изученные вещества по "тривиальной" или международной номенклатуре;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объяснять: зависимость свойств веществ от их состава и строения; природу химической связи (ионной, ковалентной, металлической), зависимость скорости </w:t>
            </w: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химической реакции и положения химического равновесия от различных факторов;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химический эксперимент по распознаванию важнейших неорганических и органических веществ;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объяснения химических явлений, происходящих в природе, быту и на производстве;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определения возможности протекания химических превращений в различных условиях и оценки их последствий;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экологически грамотного поведения в окружающей среде;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оценки влияния химического загрязнения окружающей среды на организм человека и другие живые организмы;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безопасного обращения с горючими и токсичными веществами, лабораторным оборудованием;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приготовления растворов заданной концентрации в быту и на производстве;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критической оценки достоверности химической информации, поступающей из разных источников.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владеть способами защиты населения от чрезвычайных ситуаций природного и техногенного характера;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владеть навыками в области гражданской обороны;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пользоваться средствами индивидуальной и коллективной защиты;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уровень своей подготовки и осуществлять осознанное самоопределение по отношению к военной службе;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ведения здорового образа жизни;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оказания первой медицинской помощи;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развития в себе духовных и физических качеств, необходимых для военной службы;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обращения в случае необходимости в службы экстренной помощи;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      </w:r>
          </w:p>
          <w:p w:rsidR="00450133" w:rsidRPr="00450133" w:rsidRDefault="00450133" w:rsidP="00450133">
            <w:pPr>
              <w:spacing w:before="33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(абзац введен Приказом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от 19.10.2009 № 427)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адекватно оценивать транспортные ситуации, опасные для жизни и здоровья;</w:t>
            </w:r>
          </w:p>
          <w:p w:rsidR="00450133" w:rsidRPr="00450133" w:rsidRDefault="00450133" w:rsidP="00450133">
            <w:pPr>
              <w:spacing w:before="33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(абзац введен Приказом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от 19.10.2009 № 427)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      </w:r>
          </w:p>
          <w:p w:rsidR="00450133" w:rsidRPr="00450133" w:rsidRDefault="00450133" w:rsidP="00450133">
            <w:pPr>
              <w:spacing w:before="33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(абзац введен Приказом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от 19.10.2009 № 427)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50133" w:rsidRPr="00450133" w:rsidTr="00450133">
        <w:trPr>
          <w:trHeight w:val="1127"/>
        </w:trPr>
        <w:tc>
          <w:tcPr>
            <w:tcW w:w="19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способы контроля и оценки физического развития и физической подготовленности;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и способы планирования системы индивидуальных занятий физическими упражнениями различной направленности;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50133" w:rsidRPr="00450133" w:rsidRDefault="00450133" w:rsidP="00450133">
            <w:pPr>
              <w:spacing w:before="33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простейшие приемы самомассажа и релаксации;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преодолевать искусственные и естественные препятствия с использованием разнообразных способов передвижения;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выполнять приемы защиты и самообороны, страховки и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самостраховки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творческое сотрудничество в коллективных формах занятий физической культурой;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повышения работоспособности, укрепления и сохранения здоровья;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подготовки к профессиональной деятельности и службе в Вооруженных Силах Российской Федерации;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организации и проведения индивидуального, коллективного и семейного отдыха, участия в массовых спортивных соревнованиях;</w:t>
            </w:r>
          </w:p>
          <w:p w:rsidR="00450133" w:rsidRPr="00450133" w:rsidRDefault="00450133" w:rsidP="00450133">
            <w:pPr>
              <w:spacing w:before="33"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активной творческой жизнедеятельности, выбора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3" w:rsidRPr="00450133" w:rsidTr="00450133"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Verdana" w:eastAsia="Times New Roman" w:hAnsi="Verdana" w:cs="Times New Roman"/>
                <w:sz w:val="1"/>
                <w:szCs w:val="20"/>
                <w:lang w:eastAsia="ru-RU"/>
              </w:rPr>
            </w:pPr>
          </w:p>
        </w:tc>
      </w:tr>
    </w:tbl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 w:rsidRPr="00450133">
        <w:rPr>
          <w:rFonts w:ascii="Verdana" w:eastAsia="Times New Roman" w:hAnsi="Verdana" w:cs="Times New Roman"/>
          <w:color w:val="000000"/>
          <w:lang w:eastAsia="ru-RU"/>
        </w:rPr>
        <w:lastRenderedPageBreak/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left="592" w:hanging="45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оценки достижения планируемых результатов освоения основной образовательной программы среднего (полного) общего образования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450133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 государственного образовательного стандарта,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 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форме, периодичности и порядке текущего  контроля успеваемости и промежуточной аттестации  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МКОУ Курекской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    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 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  общего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</w:t>
      </w:r>
    </w:p>
    <w:p w:rsidR="00450133" w:rsidRPr="00450133" w:rsidRDefault="00450133" w:rsidP="00450133">
      <w:pPr>
        <w:shd w:val="clear" w:color="auto" w:fill="FFFFFF"/>
        <w:spacing w:before="24" w:after="24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оценки качества образования  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положены  принципы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0133" w:rsidRPr="00450133" w:rsidRDefault="00450133" w:rsidP="0045013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реалистичности требований, норм и показателей качества образования, их социальной и личностной значимости;</w:t>
      </w:r>
    </w:p>
    <w:p w:rsidR="00450133" w:rsidRPr="00450133" w:rsidRDefault="00450133" w:rsidP="0045013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450133" w:rsidRPr="00450133" w:rsidRDefault="00450133" w:rsidP="0045013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открытости, прозрачности процедур оценки качества образования;</w:t>
      </w:r>
    </w:p>
    <w:p w:rsidR="00450133" w:rsidRPr="00450133" w:rsidRDefault="00450133" w:rsidP="0045013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инструментальности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технологичности используемых показателей с учетом потребностей разных потребителей образовательных услуг, минимизации их количества;</w:t>
      </w:r>
    </w:p>
    <w:p w:rsidR="00450133" w:rsidRPr="00450133" w:rsidRDefault="00450133" w:rsidP="0045013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индивидуальных особенностей развития отдельных учащихся при оценке результатов их обучения, воспитания;</w:t>
      </w:r>
    </w:p>
    <w:p w:rsidR="00450133" w:rsidRPr="00450133" w:rsidRDefault="00450133" w:rsidP="0045013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информации о состоянии и качестве образования для различных групп потребителей;</w:t>
      </w:r>
    </w:p>
    <w:p w:rsidR="00450133" w:rsidRPr="00450133" w:rsidRDefault="00450133" w:rsidP="0045013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соблюдения морально-этических норм при проведении процедур оценки качества образования;</w:t>
      </w:r>
    </w:p>
    <w:p w:rsidR="00450133" w:rsidRPr="00450133" w:rsidRDefault="00450133" w:rsidP="00450133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потенциала внутренней оценки, самооценки, самоанализа каждого педагога.</w:t>
      </w:r>
    </w:p>
    <w:p w:rsidR="00450133" w:rsidRPr="00450133" w:rsidRDefault="00450133" w:rsidP="00450133">
      <w:pPr>
        <w:shd w:val="clear" w:color="auto" w:fill="FFFFFF"/>
        <w:spacing w:before="24" w:after="24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Составляющие </w:t>
      </w:r>
      <w:proofErr w:type="spell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внутришкольной</w:t>
      </w:r>
      <w:proofErr w:type="spell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системы оценки качества образования</w:t>
      </w:r>
    </w:p>
    <w:p w:rsidR="00450133" w:rsidRPr="00450133" w:rsidRDefault="00450133" w:rsidP="00450133">
      <w:pPr>
        <w:shd w:val="clear" w:color="auto" w:fill="FFFFFF"/>
        <w:spacing w:before="24" w:after="24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качества образования осуществляется посредством:</w:t>
      </w:r>
    </w:p>
    <w:p w:rsidR="00450133" w:rsidRPr="00450133" w:rsidRDefault="00450133" w:rsidP="00450133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системы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</w:t>
      </w:r>
    </w:p>
    <w:p w:rsidR="00450133" w:rsidRPr="00450133" w:rsidRDefault="00450133" w:rsidP="00450133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общественной экспертизы качества образования, которая организуется силами общественных организаций и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объединений,  родителей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школы;</w:t>
      </w:r>
    </w:p>
    <w:p w:rsidR="00450133" w:rsidRPr="00450133" w:rsidRDefault="00450133" w:rsidP="00450133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экспертизы качества образования, организуемой профессиональным образовательным сообществом по заявке школы (внешний аудит);</w:t>
      </w:r>
    </w:p>
    <w:p w:rsidR="00450133" w:rsidRPr="00450133" w:rsidRDefault="00450133" w:rsidP="00450133">
      <w:pPr>
        <w:shd w:val="clear" w:color="auto" w:fill="FFFFFF"/>
        <w:spacing w:before="24" w:after="24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объединения педагогов школы обеспечивают помощь отдельным педагогам в формировании собственных систем оценки качества обучения и воспитания, проводят экспертизу индивидуальных систем оценки качества образования, используемых учителями.  Школьная система качества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 предполагает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широкое участие в осуществлении оценочной деятельности общественности ( наблюдатели на экзаменах в ходе государственной итоговой аттестации).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Нормативными документами, регламентирующими оценку качества результатов 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  ООП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основного общего образования, являются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left="360"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   портфолио достижений учащихся.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360" w:hanging="360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2.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</w:t>
      </w:r>
      <w:r w:rsidRPr="004501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Положение о форме, периодичности и порядке </w:t>
      </w:r>
      <w:proofErr w:type="gramStart"/>
      <w:r w:rsidRPr="004501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текущего  контроля</w:t>
      </w:r>
      <w:proofErr w:type="gramEnd"/>
      <w:r w:rsidRPr="004501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успеваемости и промежуточной аттестации</w:t>
      </w:r>
      <w:r w:rsidRPr="0045013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  <w:r w:rsidRPr="004501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учащихся  МКОУ 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Курекской</w:t>
      </w:r>
      <w:r w:rsidRPr="0045013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 СОШ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Табасаранского района Республики Дагестан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   портфолио достижений учащихся.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1068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Настоящее положение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 формированию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использованию портфолио разработано на основании приказа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 от 05.08.2010 года №1251 «Об утверждении региональной структуры портфолио обучающегося».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420" w:hanging="42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Портфолио ученика-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  комплект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документов, представляющий  собой совокупность сертифицированных или несертифицированных индивидуальных достижений, выполняющих роль накопительной оценки, которая наряду с результатами экзаменов, является составляющей образовательного рейтинга выпускника основной и общеобразовательной школ.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420" w:hanging="42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Портфолио- это способ фиксирования, накопления и оценки индивидуальных достижений школьника в определенный период его обучения в школе.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420" w:hanging="42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Портфолио позволяет учитывать результаты, достигнутые учеником в разнообразных видах деятельности: творческой, учебной, социальной, коммуникативной и др.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420" w:hanging="42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Pr="0045013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портфолио повышает образовательную активность школьников, уровень осознания ими своих целей и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возможностей,  и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конечном итоге  окажет помощь  выпускнику сделать  свой выбор  более достоверным и ответственным.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ЦЕЛИ И ЗАДАЧИ ВЕДЕНИЯ ПОРТФОЛИО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540" w:hanging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Цель портфолио - представить отчет по процессу образования подростка, увидеть «картину» значимых образовательных результатов в целом, обеспечить отслеживание индивидуального прогресса ученика, продемонстрировать его способности практически применять приобретенные знания и умения.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2.2.   Портфолио не только является современной эффективной формой оценивания, но и помогает решать 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важные педагогические задачи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высокую учебную мотивацию школьников;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поощрять их активность и самостоятельность, расширять возможности 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    и самообучения;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умение учиться, ставить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,планировать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   собственную учебную деятельность;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ситуацию успеха для каждого ученика;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  дальнейшей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успешной социализации обучающегося.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142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ПОРЯДОК ФОРМИРОВАНИЯ ПОРТФОЛИО.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Период накопления (сбора) портфолио-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1-11 классы.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Учет документов, входящих в портфолио, производится классным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3.3Портфолио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  в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папки с файлами, содержащей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различные   документы.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142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СТРУКТУРА И СОДЕРЖАНИЕ ПОРТФОЛИО УЧЕНИКА.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Портфолио ученика основной и средней школы включает в себя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разделы: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раздел 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Портрет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в себя: личные данные учащегося, ведущего портфолио;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автобиографию учащегося; описание целей, поставленных учащимся на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определенный период.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раздел «Документы»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4501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Учебные достижения учащегося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сводную ведомость четвертных, полугодовых и годовых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оценок;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итоговой аттестации, сертификаты, грамоты, дипломы 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победителей  предметных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олимпиад, конкурсов, исследовательских работ.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501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 </w:t>
      </w:r>
      <w:r w:rsidRPr="004501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Достижения во внеклассных и внешкольных мероприятиях</w:t>
      </w:r>
      <w:r w:rsidRPr="004501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 содержит информацию о посещении секций, кружков; об участии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конкурсах  и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соревнованиях.  Грамоты, дипломы, сертификаты,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благодарности  подшиваются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папку.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раздел «Работы»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включает в себя сборник творческих,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исследовательских  и</w:t>
      </w:r>
      <w:proofErr w:type="gramEnd"/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проектных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  автора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портфолио; отчеты о его участии в социальных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проектах; авторские проекты и   пр.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раздел «Отзывы»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  содержит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письменные рецензии и отзывы на работы автора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портфолио,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  и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«внешние документы»,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подтверждающие значимость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  раздела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«Работы».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397" w:hanging="681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Обучающийся имеет право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  в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папку дополнительные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разделы, материалы, элементы оформления, отражающие его индивидуальность.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ОФОРМЛЕНИЕ ПОРТФОЛИО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1.Портфолио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оформляет в соответствии со структурой,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указанной   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пункте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настоящего положения, в папке с файлами 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2.Предпочтение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отдается тем документам, которые направлены на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удовлетворение реальных интересов и потребностей обучающегося.</w:t>
      </w:r>
    </w:p>
    <w:p w:rsidR="00450133" w:rsidRPr="00450133" w:rsidRDefault="00450133" w:rsidP="00450133">
      <w:pPr>
        <w:shd w:val="clear" w:color="auto" w:fill="FFFFFF"/>
        <w:spacing w:after="0" w:line="240" w:lineRule="auto"/>
        <w:ind w:left="39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3.Главным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формирования портфолио  является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   обучающимися своих возможностей и достижений.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на другую ступень обучения следует пересматривать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5.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4.Накопленные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материалы, оставляя наиболее значимые для дальнейшей учебной или профессиональной деятельности.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5.5. При оформлении портфолио должны соблюдаться следующие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- систематичность и регулярность ведения портфолио;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- достоверность сведений, представленных в портфолио;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- аккуратность и эстетичность оформления;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- все записи оформляются в печатном виде в папке с файлами;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- электронный вариант оформляется и выставляется на Интернет-сайт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ОУ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  ФУНКЦИОНАЛЬНЫЕ ОБЯЗАННОСТИ УЧАСТНИКОВ ОБРАЗОВАТЕЛЬНОГО ПРОЦЕССА ПРИ ВЕДЕНИИ ПОРТФОЛИО УЧЕНИКА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формировании портфолио участвуют: учащиеся, классные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руководители,   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родители.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2.Родители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оказывают содействие, консультируют, поддерживают,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мотивируют на   пополнение портфолио своего ребенка.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3.Классный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подтверждает достоверность представленных в портфолио сведений и достижений, оказывает консультирование, проводит      информационную работу с обучающимися и родителями, поддерживает 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организует социальную активность обучающихся в различных видах деятельности, осуществляет посредническую функцию между обучающимися и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учителями,   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представителями социума в целях пополнения портфолио.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hanging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Рабочий Портфолио как инновационный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  носит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системный характер. В образовательном процессе начальной школы он используется как: процессуальный способ фиксирования достижений учащихся; копилка полезной информации; наглядные доказательства образовательной деятельности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ученика;  повод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для «встречи» школьника, учителя и родителя. </w:t>
      </w:r>
    </w:p>
    <w:p w:rsidR="00450133" w:rsidRPr="00450133" w:rsidRDefault="00450133" w:rsidP="0045013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6C90C0"/>
          <w:sz w:val="26"/>
          <w:szCs w:val="26"/>
          <w:lang w:eastAsia="ru-RU"/>
        </w:rPr>
      </w:pPr>
      <w:r w:rsidRPr="00450133">
        <w:rPr>
          <w:rFonts w:ascii="Verdana" w:eastAsia="Times New Roman" w:hAnsi="Verdana" w:cs="Times New Roman"/>
          <w:b/>
          <w:bCs/>
          <w:color w:val="6C90C0"/>
          <w:sz w:val="24"/>
          <w:szCs w:val="24"/>
          <w:lang w:eastAsia="ru-RU"/>
        </w:rPr>
        <w:lastRenderedPageBreak/>
        <w:t>Система внешней оценки качества образования</w:t>
      </w:r>
    </w:p>
    <w:tbl>
      <w:tblPr>
        <w:tblW w:w="991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62"/>
        <w:gridCol w:w="4071"/>
      </w:tblGrid>
      <w:tr w:rsidR="00450133" w:rsidRPr="00450133" w:rsidTr="0045013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оценки</w:t>
            </w:r>
          </w:p>
        </w:tc>
        <w:tc>
          <w:tcPr>
            <w:tcW w:w="3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 </w:t>
            </w: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4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Инструментарий оценки качества</w:t>
            </w:r>
          </w:p>
        </w:tc>
      </w:tr>
      <w:tr w:rsidR="00450133" w:rsidRPr="00450133" w:rsidTr="00450133">
        <w:trPr>
          <w:cantSplit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достижения обучающихся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 в новой форме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экзамен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РФ</w:t>
            </w:r>
          </w:p>
        </w:tc>
      </w:tr>
      <w:tr w:rsidR="00450133" w:rsidRPr="00450133" w:rsidTr="00450133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Олимпиады районного уровня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муниципальный орган управления образования</w:t>
            </w:r>
          </w:p>
        </w:tc>
      </w:tr>
      <w:tr w:rsidR="00450133" w:rsidRPr="00450133" w:rsidTr="00450133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регионального уровня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региональный орган управления образования</w:t>
            </w:r>
          </w:p>
        </w:tc>
      </w:tr>
      <w:tr w:rsidR="00450133" w:rsidRPr="00450133" w:rsidTr="00450133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Интеллектуальные, творческие конкурсы регионального уровня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региональный орган управления образования</w:t>
            </w:r>
          </w:p>
        </w:tc>
      </w:tr>
      <w:tr w:rsidR="00450133" w:rsidRPr="00450133" w:rsidTr="00450133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Интеллектуальные, творческие конкурсы районного уровня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Разрабатывает муниципальный орган управления образования</w:t>
            </w:r>
          </w:p>
        </w:tc>
      </w:tr>
    </w:tbl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и учета достижений обучающихся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2789"/>
        <w:gridCol w:w="2445"/>
        <w:gridCol w:w="2109"/>
        <w:gridCol w:w="390"/>
        <w:gridCol w:w="1800"/>
        <w:gridCol w:w="85"/>
      </w:tblGrid>
      <w:tr w:rsidR="00450133" w:rsidRPr="00450133" w:rsidTr="00450133">
        <w:trPr>
          <w:trHeight w:val="646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формы и методы контроля</w:t>
            </w:r>
          </w:p>
        </w:tc>
        <w:tc>
          <w:tcPr>
            <w:tcW w:w="70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Иные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формы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учета</w:t>
            </w:r>
            <w:proofErr w:type="spellEnd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достижений</w:t>
            </w:r>
            <w:proofErr w:type="spellEnd"/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3" w:rsidRPr="00450133" w:rsidTr="00450133">
        <w:trPr>
          <w:trHeight w:val="751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аттестация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итоговая (четверть, год) аттестация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урочная деятельность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3" w:rsidRPr="00450133" w:rsidTr="00450133">
        <w:trPr>
          <w:trHeight w:val="2819"/>
        </w:trPr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опрос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письменная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proofErr w:type="gramStart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  работа</w:t>
            </w:r>
            <w:proofErr w:type="gramEnd"/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диктанты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контрольное списывание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тестовые задания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графическая работа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изложение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творческая работа</w:t>
            </w:r>
          </w:p>
          <w:p w:rsidR="00450133" w:rsidRPr="00450133" w:rsidRDefault="00450133" w:rsidP="0045013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  контрольная</w:t>
            </w:r>
            <w:proofErr w:type="gramEnd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диктанты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изложения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техники чтения</w:t>
            </w:r>
          </w:p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left="180" w:righ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динамики текущей успеваемости</w:t>
            </w:r>
          </w:p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before="33" w:after="33" w:line="240" w:lineRule="auto"/>
              <w:ind w:left="180" w:righ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 в</w:t>
            </w:r>
            <w:proofErr w:type="gramEnd"/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выставках, конкурсах, соревнованиях</w:t>
            </w:r>
          </w:p>
          <w:p w:rsidR="00450133" w:rsidRPr="00450133" w:rsidRDefault="00450133" w:rsidP="00450133">
            <w:pPr>
              <w:spacing w:before="33" w:after="33" w:line="240" w:lineRule="auto"/>
              <w:ind w:left="180" w:righ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олимпиадах</w:t>
            </w:r>
          </w:p>
          <w:p w:rsidR="00450133" w:rsidRPr="00450133" w:rsidRDefault="00450133" w:rsidP="00450133">
            <w:pPr>
              <w:spacing w:before="33" w:after="33" w:line="240" w:lineRule="auto"/>
              <w:ind w:left="180" w:righ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активность в проектах и программах внеурочной деятельности</w:t>
            </w:r>
          </w:p>
          <w:p w:rsidR="00450133" w:rsidRPr="00450133" w:rsidRDefault="00450133" w:rsidP="00450133">
            <w:pPr>
              <w:spacing w:before="33" w:after="33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творческий отчет</w:t>
            </w:r>
          </w:p>
        </w:tc>
        <w:tc>
          <w:tcPr>
            <w:tcW w:w="1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3" w:rsidRPr="00450133" w:rsidTr="00450133">
        <w:tc>
          <w:tcPr>
            <w:tcW w:w="100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133" w:rsidRPr="00450133" w:rsidTr="00450133">
        <w:tc>
          <w:tcPr>
            <w:tcW w:w="79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before="33" w:after="3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0133" w:rsidRPr="00450133" w:rsidTr="00450133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133" w:rsidRPr="00450133" w:rsidRDefault="00450133" w:rsidP="0045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</w:tr>
    </w:tbl>
    <w:p w:rsidR="00450133" w:rsidRPr="00450133" w:rsidRDefault="00450133" w:rsidP="00450133">
      <w:pPr>
        <w:shd w:val="clear" w:color="auto" w:fill="FFFFFF"/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II. Содержательный раздел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1.Программы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отдельных учебных предметов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СТАНДАРТ СРЕДНЕГО (ПОЛНОГО) ОБЩЕГО ОБРАЗОВАНИЯ    ПО РУССКОМУ ЯЗЫКУ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 Базовый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уровень)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основных образовательных программ по русскому языку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монологической и диалогической речи.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видов чтения в зависимости от коммуникативной задачи и характера текста.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переработка текста.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публичной речи.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разговорной речи.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обеспечивающее формирование языковой и лингвистической (языковедческой) компетенций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в современном мире.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литературного языка, их соблюдение в речевой практике.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язык и язык художественной литературы.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различных единиц и уровней языка.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Синонимия в системе русского языка.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русского языка и лингвистические справочники; их использование.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орфографических и пунктуационных умений и навыков.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анализ текстов различных функциональных разновидностей языка.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Содержание, обеспечивающее формирование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языка и культуры.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русском языке материальной и духовной культуры русского и других народов.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Взаимообогащение языков как результат взаимодействия национальных культур.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речевого поведения в различных сферах общения.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для образовательных учреждений с родным (нерусским) языком обучения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в кругу языков народов России.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фонетической, лексической, грамматической систем русского языка.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русского речевого этикета.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с родного языка на русский.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 ПО ЛИТЕРАТУРЕ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lang w:eastAsia="ru-RU"/>
        </w:rPr>
        <w:t>(Базовый уровень)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 основных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образовательных программ по литературе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произведения, предназначенные для обязательного изучения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Художественные произведения представлены в перечне 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об историческом развитии литературы, что позволяет глубже осознать диалог классической и современной литературы.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названо имя писателя с указанием конкретных произведений;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XIX века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"Погасло дневное светило...", "Свободы сеятель пустынный...", "Подражания Корану" (IX. "И путник усталый на Бога роптал..."), "Элегия" ("Безумных лет угасшее веселье..."), "...Вновь я посетил...", а также три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"Медный всадник".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 Лермонтов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"Молитва" ("Я, Матерь Божия, ныне с молитвою..."), "Как часто, пестрою толпою окружен...", "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Валерик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"Сон" ("В полдневный жар в долине Дагестана..."), "Выхожу один я на дорогу...", а также три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 Гоголь               Одна из петербургских повестей по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выбору .</w:t>
      </w:r>
      <w:proofErr w:type="gramEnd"/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Гончаров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"Обломов" (в образовательных учреждениях с родным (нерусским) языком обучения - обзорное изучение с анализом фрагментов).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ОЧЕРКИ "ФРЕГАТ ПАЛЛАДА" (ФРАГМЕНТЫ) (ТОЛЬКО ДЛЯ ОБРАЗОВАТЕЛЬНЫХ УЧРЕЖДЕНИЙ С РОДНЫМ (НЕРУССКИМ) ЯЗЫКОМ ОБУЧЕНИЯ).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 Тютчев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Sile№tium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!", "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то, что мните вы, природа...", "Умом Россию не понять...", "О, как убийственно мы любим...", "Нам не дано предугадать...", "К. Б." ("Я встретил вас - и все былое..."), а также три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Фет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 ТОЛСТОЙ     ТРИ ПРОИЗВЕДЕНИЯ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Некрасов       Стихотворения: "В дороге", "Вчерашний день, часу в шестом...", "Мы с тобой бестолковые люди...", "Поэт и Гражданин", "Элегия" ("Пускай нам говорит изменчивая мода..."), "О Муза! я у двери гроба...", а также три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"Кому на Руси жить хорошо" (в образовательных учреждениях с родным (нерусским) языком обучения - обзорное изучение с анализом фрагментов).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 ЛЕСКОВ     ОДНО ПРОИЗВЕДЕНИЕ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М.Е. САЛТЫКОВ-ЩЕДРИН      "ИСТОРИЯ ОДНОГО ГОРОДА" (ОБЗОР).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Чехов   Рассказы: "Студент", "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а также два рассказа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Рассказы: "Человек в футляре", "ДАМА С СОБАЧКОЙ"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XX века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Бунин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ТРИ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"Господин из Сан-Франциско", а также два рассказа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"Чистый понедельник"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КУПРИН               ОДНО ПРОИЗВЕДЕНИЕ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Горький      Пьеса "На дне".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ПРОИЗВЕДЕНИЕ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 конца XIX - начала XX вв.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И.Ф. АННЕНСКИЙ, К.Д. БАЛЬМОНТ, А. БЕЛЫЙ, В.Я. БРЮСОВ, М.А. ВОЛОШИН, Н.С. ГУМИЛЕВ, Н.А. КЛЮЕВ, И. СЕВЕРЯНИН, Ф.К. СОЛОГУБ, В.В. ХЛЕБНИКОВ, В.Ф. ХОДАСЕВИЧ.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НЕ МЕНЕЕ ДВУХ АВТОРОВ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Блок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дороге", а также три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"Двенадцать".     В.В. Маяковский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"А вы могли бы?", "Послушайте!", "Скрипка и немножко нервно", "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Лиличка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!", "Юбилейное", "Прозаседавшиеся", а также три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Есенин        Стихотворения: "Гой ты, Русь, моя родная!..", "Не бродить, не мять в кустах багряных...", "Мы теперь уходим понемногу...",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 Цветаева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а также два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О.Э. Мандельштам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"№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otre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Dame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"Бессонница. Гомер. Тугие паруса...", "За гремучую доблесть грядущих веков...", "Я вернулся в мой город, знакомый до слез...", а также два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Ахматова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Стихотворения: "Песня последней встречи", "Сжала руки под темной вуалью...", "Мне ни к чему одические рати...", "Мне голос был. Он звал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утешно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...", "Родная земля", а также два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"Реквием".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Б.Л. Пастернак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"ДОКТОР ЖИВАГО" (ОБЗОР).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 Булгаков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Романы: "Белая гвардия" или "Мастер и Маргарита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 -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из романов в сокращении).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 ПЛАТОНОВ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ПРОИЗВЕДЕНИЕ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 Шолохов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Роман-эпопея "Тихий Дон" (обзорное изучение).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А.Т. Твардовский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Стихотворения: "Вся суть в одном-единственном завете...", "Памяти матери", "Я знаю, никакой моей вины...", а также два стихотворения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В.Т. ШАЛАМОВ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"КОЛЫМСКИЕ РАССКАЗ" (ДВА РАССКАЗА ПО ВЫБОРУ).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Солженицын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 "Один день Ивана Денисовича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"Архипелаг Гулаг" (фрагменты).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(абзац введен Приказом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31.08.2009 № 320)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 второй половины XX века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Ф.А. Абрамов, Ч.Т. Айтматов, В.П. Астафьев, В.И. Белов, А.Г. Битов, В.В. Быков, В.С.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Гроссман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С.Д. Довлатов, В.Л. Кондратьев, В.П. Некрасов, Е.И. Носов, В.Г. Распутин, В.Ф. Тендряков, Ю.В. Трифонов, В.М. Шукшин.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не менее трех авторов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 второй половины XX века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 Ахмадулина, И.А. Бродский, А.А. Вознесенский, B.C. Высоцкий, Е.А. Евтушенко, Ю.П. Кузнецов, Л.Н. Мартынов, Б.Ш. Окуджава, Н.М. Рубцов, Д.С. Самойлов, Б.А. Слуцкий, В.Н. Соколов, В.А. Солоухин, А.А. Тарковский.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не менее трех авторов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Драматургия второй половины XX века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 Арбузов, А.В. Вампилов, А.М. Володин, В.С. Розов, М.М. Рощин.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одного автора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последнего десятилетия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 (ОДНО ПРОИЗВЕДЕНИЕ ПО ВЫБОРУ). ПОЭЗИЯ (ОДНО ПРОИЗВЕДЕНИЕ ПО ВЫБОРУ).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АЙГИ, Р. ГАМЗАТОВ, М. ДЖАЛИЛЬ, М. КАРИМ, Д. КУГУЛЬТИНОВ, К. КУЛИЕВ, Ю. РЫТХЭУ, Г. ТУКАЙ, К. ХЕТАГУРОВ, Ю. ШЕСТАЛОВ.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ОДНОГО АВТОРА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БАЛЬЗАК, Г. БЕЛЛЬ, О. ГЕНРИ, У. ГОЛДИНГ, Э.Т.А. ГОФМАН, В. ГЮГО, Ч. ДИККЕНС, Г. ИБСЕН, А. КАМЮ, Ф. КАФКА, Г.Г. МАРКЕС, П. МЕРИМЕ, М. МЕТЕРЛИНК, Г. МОПАССАН, У.С. МОЭМ, Д. ОРУЭЛЛ, Э.А. ПО, Э.М. РЕМАРК, Ф. СТЕНДАЛЬ, ДЖ. СЭЛИНДЖЕР, О. УАЙЛЬД, Г. ФЛОБЕР, Э. ХЕМИНГУЭЙ, Б. ШОУ, У. ЭКО.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НЕ МЕНЕЕ ТРЕХ АВТОРОВ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АПОЛЛИНЕР, Д.Г. БАЙРОН, У. БЛЕЙК, Ш. БОДЛЕР, П. ВЕРЛЕН, Э. ВЕРХАРН, Г. ГЕЙНЕ, А. РЕМБО, P.M. РИЛЬКЕ, Т.С. ЭЛИОТ.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НЕ МЕНЕЕ ДВУХ АВТОРОВ ПО ВЫБОРУ.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 с родным (нерусским) языком обучения все крупные по объему произведения зарубежной литературы изучаются во фрагментах.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историко-литературные сведения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XIX века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в контексте мировой культуры.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темы и проблемы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русской литературы XIX в. (свобода, духовно-нравственные искания человека, обращение к народу в поисках нравственного идеала, "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праведничество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 &lt;и литературе других народов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.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реализма как новой ступени познания и художественного освоения мира и человека. &lt;Общее и особенное в реалистическом отражении действительности в русской литературе и литературе других народов России.&gt; Проблема человека и среды. Осмысление взаимодействия характера и обстоятельств.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XX века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и новаторство в русской литературе на рубеже XIX - XX веков. Новые литературные течения. Модернизм.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&lt;и литературе других народов России&gt;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Отечественная война и ее художественное осмысление в русской литературе &lt;и литературе других народов России&gt;. Новое понимание русской истории.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&lt;и литературе других народов России.&gt; Развитие традиционных тем русской лирики (темы любви, гражданского служения, единства человека и природы).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народов России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национальных литературах общих и специфических духовно-нравственных и социальных проблем.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зарубежной, русской литературы &lt;и литературы других народов России,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теоретико-литературные понятия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литература как искусство слова.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образ.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форма.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Художественный вымысел. Фантастика.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XIX - XX веков.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Деталь. Символ.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Психологизм. Народность. Историзм.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Трагическое и комическое. Сатира, юмор, ирония, сарказм. Гротеск.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критика.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 с родным (нерусским) языком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перевод.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Русскоязычные национальные литературы народов России.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деятельности по освоению литературных произведений и теоретико-литературных понятий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Осознанное, творческое чтение художественных произведений разных жанров.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пересказа.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наизусть стихотворных текстов.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принадлежности литературного (фольклорного) текста к тому или иному роду и жанру.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дискуссии, утверждение и доказательство своей точки зрения с учетом мнения оппонента.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рефератов, докладов; написание сочинений на основе и по мотивам литературных произведений.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Сопоставление произведений русской и родной литературы, выявление сходства нравственных идеалов, национального своеобразия их художественного воплощения.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 ИНОСТРАННОМУ ЯЗЫКУ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(Базовый уровень)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Изучение иностранного языка на базовом уровне среднего (полного) общего 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  направлено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речевая компетенция - совершенствование коммуникативных умений в четырех основных видах речевой деятельности (говорении,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 и письме); умений планировать свое речевое и неречевое поведение;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социокультурная компетенция -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компенсаторная компетенция -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их будущей профессии; социальная адаптация; формирование качеств гражданина и патриота.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основных образовательных программ по иностранному языку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умения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Предметное содержание речи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Социально-бытовая сфера. Повседневная жизнь, быт, семья. Межличностные отношения. Здоровье и забота о нем.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речевой деятельности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Диалогическая речь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Монологическая речь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выборочного понимания необходимой информации в прагматических текстах (рекламе, объявлениях);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умений: отделять главную информацию от второстепенной; выявлять наиболее значимые факты; определять свое отношение к ним, извлекать из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аудиотекста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необходимую/интересующую информацию.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связей):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речь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 знания и навыки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Совершенствование орфографических навыков, в том числе применительно к новому языковому материалу.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Произносительная сторона речи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-произносительных навыков, в том числе применительно к новому языковому материалу.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Лексическая сторона речи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соответствующих лексических навыков.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сторона речи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объема значений изученных грамматических явлений: </w:t>
      </w:r>
      <w:proofErr w:type="spellStart"/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-временных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 знания и умения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Компенсаторные умения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Учебно-познавательные умения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аудиотексте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 ПО МАТЕМАТИКЕ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Профильный уровень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математики на профильном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языком математики в устной и письменной форме, математическими знаниями и умениями, необходимыми для изучения школьных естественнонаучных 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дисциплин, продолжения образования и освоения избранной специальности на современном уровне;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для научно-технического прогресса.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основных образовательных программ по математике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Числовые и буквенные выражения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Делимость целых чисел. Деление с остатком. СРАВНЕНИЯ &lt;*&gt;. Решение задач с целочисленными неизвестными.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числа. Геометрическая интерпретация комплексных чисел. Действительная и мнимая часть, модуль и аргумент комплексного числа. Алгебраическая и тригонометрическая формы записи комплексных чисел. Арифметические действия над комплексными числами в разных формах записи. Комплексно сопряженные числа. ВОЗВЕДЕНИЕ В НАТУРАЛЬНУЮ СТЕПЕНЬ (ФОРМУЛА МУАВРА). ОСНОВНАЯ ТЕОРЕМА АЛГЕБРЫ.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Многочлены от одной переменной. Делимость многочленов. Деление многочленов с остатком. Рациональные корни многочленов с целыми коэффициентами. СХЕМА ГОРНЕРА. Теорема Безу. Число корней многочлена. Многочлены от двух переменных. Формулы сокращенного умножения для старших степеней. Бином Ньютона. МНОГОЧЛЕНЫ ОТ НЕСКОЛЬКИХ ПЕРЕМЕННЫХ, СИММЕТРИЧЕСКИЕ МНОГОЧЛЕНЫ.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Корень степени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&gt;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выражений, включающих арифметические операции, а также операции возведения в степень и логарифмирования.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Тригонометрия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тригонометрических выражений.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Арксинус, арккосинус, арктангенс, арккотангенс числа.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минимума). ВЫПУКЛОСТЬ ФУНКЦИИ. Графическая интерпретация. Примеры функциональных зависимостей в реальных процессах и явлениях.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Сложная функция (композиция функций). Взаимно обратные функции. Область определения и область значений обратной функции. График обратной функции. Нахождение функции, обратной данной.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Степенная функция с натуральным показателем, ее свойства и график. ВЕРТИКАЛЬНЫЕ И ГОРИЗОНТАЛЬНЫЕ АСИМПТОТЫ ГРАФИКОВ. ГРАФИКИ ДРОБНО-ЛИНЕЙНЫХ ФУНКЦИЙ.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Тригонометрические функции, их свойства и графики, периодичность, основной период. ОБРАТНЫЕ ТРИГОНОМЕТРИЧЕСКИЕ ФУНКЦИИ, ИХ СВОЙСТВА И ГРАФИКИ.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Показательная функция (экспонента), ее свойства и график.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Логарифмическая функция, ее свойства и график.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 И СЖАТИЕ ВДОЛЬ ОСЕЙ КООРДИНАТ.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 математического анализа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 ТЕОРЕМЫ О ПРЕДЕЛАХ ПОСЛЕДОВАТЕЛЬНОСТЕЙ. ПЕРЕХОД К ПРЕДЕЛАМ В НЕРАВЕНСТВАХ.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непрерывности функции. ОСНОВНЫЕ ТЕОРЕМЫ О НЕПРЕРЫВНЫХ ФУНКЦИЯХ.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ПРЕДЕЛЕ ФУНКЦИИ В ТОЧКЕ. ПОВЕДЕНИЕ ФУНКЦИЙ НА БЕСКОНЕЧНОСТИ. АСИМПТОТЫ.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 и частного. Производные основных элементарных функций. ПРОИЗВОДНЫЕ СЛОЖНОЙ И ОБРАТНОЙ ФУНКЦИЙ. Вторая производная. Применение производной к исследованию функций и построению графиков. Использование производных при решении уравнений и неравенств, текстовых, физических и геометрических задач, нахождении наибольших и наименьших значений.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криволинейной трапеции. Понятие об определенном интеграле. Первообразная. Первообразные элементарных функций. Правила вычисления первообразных. Формула Ньютона - Лейбница.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использования производной для нахождения наилучшего решения в прикладных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и неравенства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рациональных, показательных, логарифмических и тригонометрических уравнений и неравенств. Решение иррациональных уравнений И НЕРАВЕНСТВ.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систем уравнений с двумя неизвестными (простейшие типы). Решение систем неравенств с одной переменной.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 неравенств. Неравенство о среднем арифметическом и среднем геометрическом двух чисел.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комбинаторики, статистики и теории вероятностей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Табличное и графическое представление данных. ЧИСЛОВЫЕ ХАРАКТЕРИСТИКИ РЯДОВ ДАННЫХ.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 на плоскости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Свойство биссектрисы угла треугольника. Решение треугольников. Вычисление биссектрис, медиан, высот, радиусов вписанной и описанной окружностей. Формулы площади треугольника: формула Герона, выражение площади треугольника через радиус вписанной и описанной окружностей.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Вычисление углов с вершиной внутри и вне круга, угла между хордой и касательной.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Теорема о произведении отрезков хорд. Теорема о касательной и секущей. Теорема о сумме квадратов сторон и диагоналей параллелограмма.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Вписанные и описанные многоугольники. Свойства и признаки вписанных и описанных четырехугольников.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места точек.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с помощью геометрических преобразований и геометрических мест.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ТЕОРЕМА ЧЕВЫ И ТЕОРЕМА МЕНЕЛАЯ.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ЭЛЛИПС, ГИПЕРБОЛА, ПАРАБОЛА КАК ГЕОМЕТРИЧЕСКИЕ МЕСТА ТОЧЕК.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НЕРАЗРЕШИМОСТЬ КЛАССИЧЕСКИХ ЗАДАЧ НА ПОСТРОЕНИЕ.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и плоскости в пространстве. Основные понятия стереометрии (точка, прямая, плоскость, пространство). ПОНЯТИЕ ОБ АКСИОМАТИЧЕСКОМ СПОСОБЕ ПОСТРОЕНИЯ ГЕОМЕТРИИ.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Параллельное проектирование. Ортогональное проектирование. ПЛОЩАДЬ ОРТОГОНАЛЬНОЙ ПРОЕКЦИИ МНОГОУГОЛЬНИКА. Изображение пространственных фигур. ЦЕНТРАЛЬНОЕ ПРОЕКТИРОВАНИЕ.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Симметрии в кубе, в параллелепипеде, в призме и пирамиде.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Сечения многогранников. Построение сечений.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правильных многогранниках (тетраэдр, куб, октаэдр, додекаэдр и икосаэдр).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 и сфера, их сечения. ЭЛЛИПС, ГИПЕРБОЛА, ПАРАБОЛА КАК СЕЧЕНИЯ КОНУСА. Касательная плоскость к сфере. СФЕРА, ВПИСАННАЯ В МНОГОГРАННИК, СФЕРА, ОПИСАННАЯ ОКОЛО МНОГОГРАННИКА.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ЦИЛИНДРИЧЕСКИЕ И КОНИЧЕСКИЕ ПОВЕРХНОСТИ.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Объемы тел и площади их поверхностей. ПОНЯТИЕ ОБ ОБЪЕМЕ ТЕЛА. ОТНОШЕНИЕ ОБЪЕМОВ ПОДОБНЫХ ТЕЛ.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 объема куба,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ИНФОРМАТИКЕ И ИКТ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уровень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ответственного отношения к соблюдению этических и правовых норм информационной деятельности;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 основных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образовательных программ по информатике и ИКТ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понятия информатики и информационных технологий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Информация и информационные процессы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 систематизация информации. Хранение информации; выбор способа хранения информации.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информации в социальных, биологических и технических системах.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информации на основе формальных правил. Алгоритмизация как необходимое условие его автоматизации.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основных методов информатики и средств ИКТ при анализе процессов в обществе, природе и технике.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модели и системы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как средство автоматизации информационных процессов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конфигурации компьютера в зависимости от решаемой задачи.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Программные и аппаратные средства в различных видах профессиональной деятельности.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 технологии создания и преобразования информационных объектов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 технологии обмена информацией с помощью компьютерных сетей (сетевые технологии)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Основы социальной информатики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СТАНДАРТ СРЕДНЕГО (ПОЛНОГО) ОБЩЕГО ОБРАЗОВАНИЯ ПО ИСТОРИИ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lang w:eastAsia="ru-RU"/>
        </w:rPr>
        <w:t>Базовый уровень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этнонациональных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традиций, нравственных и социальных установок, идеологических доктрин;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и навыками поиска, систематизации и комплексного анализа исторической информации;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основных образовательных программ по истории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как наука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 системе гуманитарных наук. ОСНОВНЫЕ КОНЦЕПЦИИ ИСТОРИЧЕСКОГО РАЗВИТИЯ ЧЕЛОВЕЧЕСТВА.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Всеобщая история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Древнейшая стадия истории человечества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Природное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Цивилизации Древнего мира и Средневековья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Античные цивилизации Средиземноморья. ФОРМИРОВАНИЕ НАУЧНОЙ ФОРМЫ МЫШЛЕНИЯ В АНТИЧНОМ ОБЩЕСТВЕ.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Новое время: эпоха модернизации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ОБЩЕСТВА ВОСТОКА В УСЛОВИЯХ ЕВРОПЕЙСКОЙ КОЛОНИАЛЬНОЙ ЭКСПАНСИИ.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 СИСТЕМЫ МЕЖДУНАРОДНЫХ ОТНОШЕНИЙ В КОНЦЕ XV - СЕРЕДИНЕ XIX ВВ.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Новой к Новейшей истории: пути развития индустриального общества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Системный кризис индустриального общества на рубеже 1960-х - 1970-х гг.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Человечество на этапе перехода к информационному обществу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 ПОЛИТИЧЕСКОЙ ИДЕОЛОГИИ НА РУБЕЖЕ XX - XXI ВВ. "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Неоконсервативная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России - часть всемирной истории.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и древнейшие государства на территории России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 в IX - начале XII вв.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земли и княжества в XII - середине XV вв.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Культурное развитие русских земель и княжеств. ВЛИЯНИЕ ВНЕШНИХ ФАКТОРОВ НА РАЗВИТИЕ РУССКОЙ КУЛЬТУРЫ.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Российское государство во второй половине XV - XVII вв.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Посполитой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Швецией.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XVIII - середине XIX вв.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 Просвещение. Движение декабристов. Консерваторы. Славянофилы и западники. Русский утопический социализм.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народов России и ее связи с европейской и мировой культурой XVIII - первой половины XIX вв.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во второй половине XIX - начале XX вв.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Первой мировой войне. ВЛИЯНИЕ ВОЙНЫ НА РОССИЙСКОЕ ОБЩЕСТВО.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 и Гражданская война в России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к новой экономической политике.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в 1922 - 1991 гг.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СССР. Выбор путей объединения. Национально-государственное строительство.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ДИПЛОМАТИЧЕСКОЕ ПРИЗНАНИЕ СССР. Внешнеполитическая стратегия СССР между мировыми войнами.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советской культуры в 1950 - 1980 гг. НАУКА И ОБРАЗОВАНИЕ В СССР.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РАСПАДА СССР.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 (1991 - 2003 гг.)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к рыночной экономике: реформы и их последствия.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КУЛЬТУРА В УСЛОВИЯХ РАДИКАЛЬНОГО ПРЕОБРАЗОВАНИЯ ОБЩЕСТВА.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ОБЩЕСТВОЗНАНИЮ (ВКЛЮЧАЯ ЭКОНОМИКУ И ПРАВО)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b/>
          <w:bCs/>
          <w:color w:val="000000"/>
          <w:lang w:eastAsia="ru-RU"/>
        </w:rPr>
        <w:t>Базовый уровень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обществознания (включая экономику и право)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основных образовательных программ по обществознанию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как творец и творение культуры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как сложная динамическая система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Банковская система. Финансовые институты. Виды, причины и последствия инфляции.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труда. Безработица и ГОСУДАРСТВЕННАЯ ПОЛИТИКА В ОБЛАСТИ ЗАНЯТОСТИ.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государства в экономике. Общественные блага. Внешние эффекты. Налоги, уплачиваемые предприятиями.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Этнические общности. Межнациональные отношения,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этносоциальные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брак. ПРОБЛЕМА НЕПОЛНЫХ СЕМЕЙ. СОВРЕМЕННАЯ ДЕМОГРАФИЧЕСКАЯ СИТУАЦИЯ В РОССИЙСКОЙ ФЕДЕРАЦИИ.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Религиозные объединения и организации в Российской Федерации.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в системе общественных отношений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экономическое поведение собственника, работника, потребителя, семьянина, гражданина.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общественных отношений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благоприятную окружающую среду и способы его защиты. ЭКОЛОГИЧЕСКИЕ ПРАВОНАРУШЕНИЯ.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условия заключения и расторжения брака. Правовое регулирование отношений супругов.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защита прав человека в условиях мирного и военного времени.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познавательной и практической деятельности: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познавательных и практических задач, отражающих типичные социальные ситуации;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современных общественных явлений и событий;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написание творческих работ по социальным дисциплинам.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СТАНДАРТ СРЕДНЕГО (ПОЛНОГО) ОБЩЕГО ОБРАЗОВАНИЯ ПО ГЕОГРАФИИ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lang w:eastAsia="ru-RU"/>
        </w:rPr>
        <w:t>Базовый уровень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географии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основных образовательных программ по географии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методы географических исследований. Источники географической информации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и человек в современном мире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мира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основных показателей уровня и качества жизни населения. Анализ карт населения.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География мирового хозяйства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Регионы и страны мира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современном мире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аспекты современных глобальных проблем человечества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геоэкологическая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 ПО БИОЛОГИИ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Профильный уровень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биологии на профильном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освоение знаний об 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экологии); строении, многообразии и особенностях биосистем (клетка, организм, популяция, вид, биогеоценоз, 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биосфера); выдающихся биологических открытиях и современных исследованиях в биологической науке;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основных образовательных программ по биологии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как наука. Методы научного познания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как наука. ОТРАСЛИ БИОЛОГИИ, ЕЕ СВЯЗИ С ДРУГИМИ НАУКАМИ. Объект изучения биологии - биологические системы. Общие признаки биологических систем. Роль биологических теорий, идей, гипотез в формировании современной естественнонаучной картины мира.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Цитология - наука о клетке. М.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Шлейден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Шванн - основоположники клеточной теории. Основные положения современной клеточной теории. Роль клеточной теории в формировании современной естественнонаучной картины мира. МЕТОДЫ ИЗУЧЕНИЯ КЛЕТКИ.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клетки. Макро- и микроэлементы. Строение и функции молекул неорганических и органических веществ. Взаимосвязи строения и функций молекул.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и функции частей и органоидов клетки. Взаимосвязи строения и функций частей и органоидов клетки. Химический состав, строение и функции хромосом.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клеток. Прокариоты и эукариоты. Вирусы. Меры профилактики распространения вирусных заболеваний.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Обмен веществ и превращения энергии в клетке. Энергетический обмен. Стадии энергетического обмена. БРОЖЕНИЕ И ДЫХАНИЕ. Фотосинтез. Световые и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темновые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реакции фотосинтеза. Хемосинтез. Роль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хемосинтезирующих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бактерий на Земле. Пластический обмен. Генетическая информация в клетке. Ген. Генетический код. Биосинтез белка. Матричный характер реакций биосинтеза.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Клетка - генетическая единица живого. Соматические и половые клетки. Жизненный цикл клетки: интерфаза и митоз. Фазы митоза. Мейоз, его фазы. Развитие половых клеток у растений и животных.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биологических исследований: наблюдение клеток растений и животных под микроскопом; приготовление микропрепаратов, их изучение и описание; опыты по определению каталитической активности ферментов; сравнительная характеристика клеток растений, животных, грибов и бактерий, ПРОЦЕССОВ БРОЖЕНИЯ И ДЫХАНИЯ, фотосинтеза и хемосинтеза, митоза и мейоза, развития половых клеток у растений и животных.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Организм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Одноклеточные и многоклеточные организмы. ТКАНИ, ОРГАНЫ СИСТЕМЫ ОРГАНОВ, ИХ ВЗАИМОСВЯЗЬ КАК ОСНОВА ЦЕЛОСТНОСТИ ОРГАНИЗМА. Гомеостаз. Гетеротрофы. САПРОТРОФЫ, ПАРАЗИТЫ. Автотрофы (ХЕМОТРОФЫ И ФОТОТРОФЫ).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организмов, его значение. Бесполое и половое размножение. Оплодотворение. Оплодотворение у цветковых растений и позвоночных животных. Внешнее и внутреннее оплодотворение. Индивидуальное развитие организма (онтогенез). Эмбриональное и постэмбриональное развитие. Причины нарушений развития организмов. ЖИЗНЕННЫЕ ЦИКЛЫ И ЧЕРЕДОВАНИЕ ПОКОЛЕНИЙ. Последствия влияния алкоголя, никотина, наркотических веществ на развитие зародыша человека.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Наследственность и изменчивость - свойства организмов. Генетика. Методы генетики. Методы изучения наследственности человека. Генетическая терминология и символика. Закономерности наследования, установленные Г. Менделем, их цитологические основы. Закономерности сцепленного наследования. Закон Т. Моргана. Определение пола. ТИПЫ ОПРЕДЕЛЕНИЯ ПОЛА. Наследование, сцепленное с полом. Взаимодействие генов. Генотип как целостная система. РАЗВИТИЕ ЗНАНИЙ О ГЕНОТИПЕ. ГЕНОМ ЧЕЛОВЕКА. Хромосомная теория наследственности. ТЕОРИЯ ГЕНА. Закономерности изменчивости.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Модификационная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изменчивость. Норма реакции. Наследственная изменчивость: комбинативная и мутационная. Виды мутаций, их причины. Последствия влияния мутагенов на организм. Меры защиты окружающей среды от загрязнения мутагенами. Меры профилактики наследственных заболеваний человека.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Селекция, ее задачи. Вклад Н.И. Вавилова в развитие селекции. Учение о центрах многообразия и происхождения культурных растений. Закон гомологических рядов в наследственной изменчивости. Методы селекции, их генетические основы. ОСОБЕННОСТИ СЕЛЕКЦИИ РАСТЕНИЙ, ЖИВОТНЫХ, МИКРООРГАНИЗМОВ. Биотехнология, ее направления. Этические аспекты развития некоторых исследований в биотехнологии (клонирование человека, направленное изменение генома).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биологических исследований: составление схем скрещивания; решение генетических задач; ПОСТРОЕНИЕ ВАРИАЦИОННОГО РЯДА И ВАРИАЦИОННОЙ КРИВОЙ; выявление источников мутагенов в окружающей среде (косвенно), изменчивости у особей одного вида; сравнительная характеристика бесполого и полового размножения, оплодотворения у цветковых растений и позвоночных животных, внешнего и внутреннего оплодотворения, ПОРОД (СОРТОВ); анализ и оценка этических аспектов развития некоторых исследований в биотехнологии.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 эволюции живой природы. Биогенетический закон. Закон зародышевого сходства.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эволюционных идей. Значение работ К. Линнея, учения Ж.Б. Ламарка, эволюционной теории Ч. Дарвина. Вид, его критерии. Популяция - структурная единица вида. Учение Ч. Дарвина об эволюции. Роль эволюционной теории в формировании современной естественнонаучной картины мира. Движущие силы эволюции. Формы естественного отбора. Взаимосвязь движущих сил эволюции. Синтетическая теория эволюции. Популяция - элементарная единица эволюции. Элементарные факторы эволюции. Исследования С.С.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Четверикова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ЗАКОНОМЕРНОСТИ НАСЛЕДОВАНИЯ ПРИЗНАКОВ В ПОПУЛЯЦИЯХ РАЗНОГО ТИПА. ЗАКОН ХАРДИ - ВАЙНБЕРГА. Результаты эволюции. Формирование приспособленности к среде обитания. Образование новых видов. Способы видообразования. Сохранение многообразия видов как основа устойчивости биосферы.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Микро- и макроэволюция. ФОРМЫ ЭВОЛЮЦИИ (ДИВЕРГЕНЦИЯ, КОНВЕРГЕНЦИЯ, ПАРАЛЛЕЛИЗМ). Пути и направления эволюции (А.Н.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Северцов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И.И. Шмальгаузен). Причины биологического прогресса и биологического регресса.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признаки живого. Гипотезы происхождения жизни на Земле. ЭТАПЫ ЭВОЛЮЦИИ ОРГАНИЧЕСКОГО МИРА НА ЗЕМЛЕ. Основные ароморфозы в эволюции растений и животных. Гипотезы происхождения человека. Этапы эволюции человека. Происхождение человеческих рас. КРИТИКА РАСИЗМА И СОЦИАЛЬНОГО ДАРВИНИЗМА.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биологических исследований: выявление ароморфозов, идиоадаптаций, приспособлений к среде обитания у организмов; наблюдение и описание особей вида по морфологическому критерию; сравнительная характеристика разных видов одного рода по морфологическому критерию, искусственного и естественного отбора, форм естественного отбора, способов видообразования, микро- и макроэволюции, путей и направлений эволюции; анализ и оценка различных гипотез возникновения жизни на Земле, происхождения человека и формирования человеческих рас.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Экосистемы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факторы, ОБЩИЕ ЗАКОНОМЕРНОСТИ ИХ ВЛИЯНИЯ НА ОРГАНИЗМЫ. ЗАКОН ОПТИМУМА. ЗАКОН МИНИМУМА. БИОЛОГИЧЕСКИЕ РИТМЫ. ФОТОПЕРИОДИЗМ.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"биогеоценоз" и "экосистема". Видовая и пространственная структура экосистемы. Компоненты экосистемы.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связи в экосистеме. Трофические уровни. ТИПЫ ПИЩЕВЫХ ЦЕПЕЙ. Правила экологической пирамиды. Круговорот веществ и превращения энергии в экосистеме.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экосистеме. Устойчивость и динамика экосистем. СТАДИИ РАЗВИТИЯ ЭКОСИСТЕМЫ. СУКЦЕССИЯ.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 - глобальная экосистема. Учение В.И. Вернадского о биосфере. Особенности распределения биомассы на Земле. Биологический круговорот. БИОГЕННАЯ МИГРАЦИЯ АТОМОВ. Эволюция биосферы. Глобальные антропогенные изменения в биосфере. Проблема устойчивого развития биосферы.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биологических исследований: наблюдение и выявление приспособлений у организмов к влиянию различных экологических факторов, абиотических и биотических компонентов экосистем (на отдельных примерах), антропогенных изменений в экосистемах своей местности; составление схем переноса веществ и энергии в экосистемах (пищевых цепей и сетей); сравнительная характеристика экосистем и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описание экосистем и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местности (видовая и пространственная структура, сезонные изменения, наличие антропогенных изменений); исследование изменений в экосистемах на биологических моделях (аквариум); решение экологических задач; СОСТАВЛЕНИЕ СХЕМ КРУГОВОРОТОВ УГЛЕРОДА, КИСЛОРОДА, АЗОТА; анализ и оценка глобальных антропогенных изменений в биосфере.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 ПО ФИЗИКЕ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/Базовый уровень/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физики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основных образовательных программ по физике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и методы научного познания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Молекулярная физика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Электродинамика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микрофона, динамика, трансформатора, телефона, магнитофона;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безопасного обращения с домашней электропроводкой, бытовой электро- и радиоаппаратурой.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Квантовая физика и элементы астрофизики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ГИПОТЕЗА ПЛАНКА О КВАНТАХ. Фотоэффект. Фотон. ГИПОТЕЗА ДЕ БРОЙЛЯ О ВОЛНОВЫХ СВОЙСТВАХ ЧАСТЕЙ. КОРПУСКУЛЯРНО-ВОЛНОВОЙ ДУАЛИЗМ. СООТНОШЕНИЕ НЕОПРЕДЕЛЕННОСТЕЙ ГЕЙЗЕНБЕРГА.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Планетарная модель атома. Квантовые постулаты Бора. Лазеры.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и описание движения небесных тел.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 ПО ХИМИИ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уровень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химии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  основных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образовательных программ по химии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познания в химии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основы химии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представления о строении атома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 связь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Ковалентная связь, ее разновидности и механизмы образования.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Степень окисления и валентность химических элементов. Ионная связь. Катионы и анионы. Металлическая связь. ВОДОРОДНАЯ СВЯЗЬ.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Качественный и количественный состав вещества. Вещества молекулярного и немолекулярного строения.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многообразия веществ: изомерия, гомология, аллотропия.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ЗОЛИ, ГЕЛИ, ПОНЯТИЕ О КОЛЛОИДАХ.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реакции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химических реакций в неорганической и органической химии.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Окислительно-восстановительные реакции. ЭЛЕКТРОЛИЗ РАСТВОРОВ И РАСПЛАВОВ.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реакции, ее зависимость от различных факторов. Катализ.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Обратимость реакций. Химическое равновесие и способы его смещения.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Неорганическая химия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Неметаллы. Окислительно-восстановительные свойства типичных неметаллов. Общая характеристика подгруппы галогенов.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Органическая химия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Углеводороды: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алкены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диены,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алкины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арены. Природные источники углеводородов: нефть и природный газ.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Азотсодержащие соединения: амины, аминокислоты, белки.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Полимеры: пластмассы, каучуки, волокна.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Экспериментальные основы химии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при работе с едкими, горючими и токсичными веществами.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химических реакций в растворах.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химических реакций при нагревании.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и жизнь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И ПИЩА. КАЛОРИЙНОСТЬ ЖИРОВ, БЕЛКОВ И УГЛЕВОДОВ.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Химическое загрязнение окружающей среды и его последствия.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БЫТОВАЯ ХИМИЧЕСКАЯ ГРАМОТНОСТЬ.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ОСНОВАМ БЕЗОПАСНОСТИ ЖИЗНЕДЕЯТЕЛЬНОСТИ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уровень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Минимум 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содержания  основных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образовательных программ по ОБЖ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здоровья и обеспечение личной безопасности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Репродуктивное здоровье. Правила личной гигиены. БЕРЕМЕННОСТЬ И ГИГИЕНА БЕРЕМЕННОСТИ. УХОД ЗА МЛАДЕНЦЕМ.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(абзац введен Приказом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19.10.2009 № 427)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система обеспечения безопасности населения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 КОНЦЕПЦИИ НАЦИОНАЛЬНОЙ БЕЗОПАСНОСТИ РОССИЙСКОЙ ФЕДЕРАЦИИ.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службы по охране здоровья и обеспечения безопасности населения.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обороны государства и воинская обязанность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обязанности и права военнослужащих.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СРЕДНЕГО (ПОЛНОГО) ОБЩЕГО ОБРАЗОВАНИЯ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ФИЗИЧЕСКОЙ КУЛЬТУРЕ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Базовый уровень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основных образовательных программ по физкультуре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и основы здорового образа жизни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системы физического воспитания.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деятельность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физическая подготовка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возвышающейся над землей опоре; ПЛАВАНИЕ НА ГРУДИ, СПИНЕ, БОКУ С ГРУЗОМ В РУКЕ.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Общие учебные умения, навыки и способы деятельности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содержания среднего (полного)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Познавательная деятельность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"Что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Информационно-коммуникативная деятельность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Рефлексивная деятельность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5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Организационный раздел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Учебный </w:t>
      </w:r>
      <w:proofErr w:type="gramStart"/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  среднего</w:t>
      </w:r>
      <w:proofErr w:type="gramEnd"/>
      <w:r w:rsidRPr="004501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общего образования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right="-365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Пояснительная записка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разработке  учебного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плана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Курекской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    использовались  следующие  нормативные  документы: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1) Федеральный </w:t>
      </w:r>
      <w:proofErr w:type="gramStart"/>
      <w:r w:rsidRPr="0045013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закон  от</w:t>
      </w:r>
      <w:proofErr w:type="gramEnd"/>
      <w:r w:rsidRPr="0045013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29.12.2012 № 273-ФЗ «Об образовании в Российской Федерации»; </w:t>
      </w:r>
      <w:r w:rsidRPr="0045013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2)  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Постановление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4) Приказ </w:t>
      </w:r>
      <w:proofErr w:type="spellStart"/>
      <w:r w:rsidRPr="0045013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45013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России № 576 от 8 июня 2015 г. </w:t>
      </w:r>
      <w:proofErr w:type="gramStart"/>
      <w:r w:rsidRPr="0045013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 О</w:t>
      </w:r>
      <w:proofErr w:type="gramEnd"/>
      <w:r w:rsidRPr="0045013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внесении изменений в федеральный перечень учебников, рекомендуемых к использованию при реализации имеющих государственную аккредитацию 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года № 253»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5) 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Приказ  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  области  от 06.07.2015 №   1920                « Об  утверждении регионального  базисного  учебного плана  для  государственных и муниципальных образовательных  организаций,  реализующих программы  основного общего  и среднего  общего образования, расположенных на территории Новосибирской области  на 2015-2016  учебный  год»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  МКОУ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Курекской</w:t>
      </w: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СОШ</w:t>
      </w:r>
    </w:p>
    <w:p w:rsidR="00450133" w:rsidRPr="00450133" w:rsidRDefault="00450133" w:rsidP="004501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lang w:eastAsia="ru-RU"/>
        </w:rPr>
        <w:t>12) Основная   </w:t>
      </w:r>
      <w:proofErr w:type="gramStart"/>
      <w:r w:rsidRPr="00450133">
        <w:rPr>
          <w:rFonts w:ascii="Verdana" w:eastAsia="Times New Roman" w:hAnsi="Verdana" w:cs="Times New Roman"/>
          <w:color w:val="000000"/>
          <w:lang w:eastAsia="ru-RU"/>
        </w:rPr>
        <w:t>образовательная  программа</w:t>
      </w:r>
      <w:proofErr w:type="gramEnd"/>
      <w:r w:rsidRPr="00450133">
        <w:rPr>
          <w:rFonts w:ascii="Verdana" w:eastAsia="Times New Roman" w:hAnsi="Verdana" w:cs="Times New Roman"/>
          <w:color w:val="000000"/>
          <w:lang w:eastAsia="ru-RU"/>
        </w:rPr>
        <w:t xml:space="preserve">  среднего   общего  образования МКОУ 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Курекской </w:t>
      </w:r>
      <w:r w:rsidRPr="00450133">
        <w:rPr>
          <w:rFonts w:ascii="Verdana" w:eastAsia="Times New Roman" w:hAnsi="Verdana" w:cs="Times New Roman"/>
          <w:color w:val="000000"/>
          <w:lang w:eastAsia="ru-RU"/>
        </w:rPr>
        <w:t xml:space="preserve"> СОШ.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color w:val="000000"/>
          <w:lang w:eastAsia="ru-RU"/>
        </w:rPr>
        <w:t xml:space="preserve">В соответствии с </w:t>
      </w:r>
      <w:proofErr w:type="gramStart"/>
      <w:r w:rsidRPr="00450133">
        <w:rPr>
          <w:rFonts w:ascii="Verdana" w:eastAsia="Times New Roman" w:hAnsi="Verdana" w:cs="Times New Roman"/>
          <w:color w:val="000000"/>
          <w:lang w:eastAsia="ru-RU"/>
        </w:rPr>
        <w:t>Уставом  МКОУ</w:t>
      </w:r>
      <w:proofErr w:type="gramEnd"/>
      <w:r w:rsidRPr="00450133">
        <w:rPr>
          <w:rFonts w:ascii="Verdana" w:eastAsia="Times New Roman" w:hAnsi="Verdana" w:cs="Times New Roman"/>
          <w:color w:val="000000"/>
          <w:lang w:eastAsia="ru-RU"/>
        </w:rPr>
        <w:t>  </w:t>
      </w:r>
      <w:r>
        <w:rPr>
          <w:rFonts w:ascii="Verdana" w:eastAsia="Times New Roman" w:hAnsi="Verdana" w:cs="Times New Roman"/>
          <w:color w:val="000000"/>
          <w:lang w:eastAsia="ru-RU"/>
        </w:rPr>
        <w:t>Курекской</w:t>
      </w:r>
      <w:r w:rsidRPr="00450133">
        <w:rPr>
          <w:rFonts w:ascii="Verdana" w:eastAsia="Times New Roman" w:hAnsi="Verdana" w:cs="Times New Roman"/>
          <w:color w:val="000000"/>
          <w:lang w:eastAsia="ru-RU"/>
        </w:rPr>
        <w:t xml:space="preserve"> СОШ  основной целью деятельности образовательной организации  является  осуществление образовательной деятельности по образовательным программам начального общего, основного общего и среднего общего образования. 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Verdana" w:eastAsia="Times New Roman" w:hAnsi="Verdana" w:cs="Times New Roman"/>
          <w:b/>
          <w:bCs/>
          <w:color w:val="000000"/>
          <w:lang w:eastAsia="ru-RU"/>
        </w:rPr>
        <w:lastRenderedPageBreak/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Учебный план определяет максимальный объем учебной нагрузки учащихся, распределяет учебное время, отводимое на освоение федерального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 регионального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компонентов по классам и образовательным областям.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образовательная область учебного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  имеет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обязательную (инвариантную) часть, формируемую в соответствии с требованиями  СОО  и вариативную часть, которая предоставляет возможность расширения отдельных учебных курсов (дисциплин), модулей обязательной части образовательной области или добавления новых с учетом интересов и склонностей учащихся, мнений их родителей (законных представителей) и педагогических работников.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Учебный план составлен с учетом недельного распределения учебных часов и предусматривает работу школы по графику шестидневной учебной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  во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2-11классах.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 ступени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   общего образования      классах реализуется федеральный  компонент стандартов первого поколения.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года: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10 классе     –  36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  недель</w:t>
      </w:r>
      <w:proofErr w:type="gramEnd"/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11 классе -   34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  недели</w:t>
      </w:r>
      <w:proofErr w:type="gramEnd"/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  –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минут.</w:t>
      </w:r>
    </w:p>
    <w:p w:rsidR="00450133" w:rsidRPr="00450133" w:rsidRDefault="00450133" w:rsidP="00450133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142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Среднее общее образование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Школа обеспечивает завершение общеобразовательной подготовки, освоение учащимися общеобразовательных программ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  общего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достижение каждым выпускником функциональной грамотности. В 10,11 классах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  профильное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обучение, которое включает в себя два модуля: академический (математика) и агротехнологический (технология, биология). 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компонент учебного плана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Базовыми учебными предметами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  Русский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язык,  Литература, Иностранный /Английский язык,  Немецкий/ язык/,    История,   Обществознание  (включая экономику и право),   Физика,  Химия,  Физическая культура, ОБЖ.  В 10,11 классах уроки физкультуры из-за малой 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накопляемости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объединены (3 часа).  Количество часов на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 </w:t>
      </w:r>
      <w:r w:rsidRPr="00450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федерального</w:t>
      </w:r>
      <w:proofErr w:type="gramEnd"/>
      <w:r w:rsidRPr="00450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компонента соответствуют базисному учебному плану.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Профильные учебные примеры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 в 10,11 классах является профильным предметом, в учебном плане на изучение предмета отводится по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  часов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в неделю. Содержание реализуется в модулях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Алгебра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начала математического анализа» и «Геометрия».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изучение предмета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Биология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учебном плане выделено по 3 часа в 10, 11 классах.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 предмета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«Технология»  на профильном уровне среднего  общего образования направлено на достижение ведущей  цели: формирование готовности способности к успешной самостоятельной деятельности на рынке труда и образовательных услуг, трудоустройству и продолжению обучения в системе непрерывного профессионального образования.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 Технология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реализуется модулями «  </w:t>
      </w:r>
      <w:proofErr w:type="spell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Общетехнологическая</w:t>
      </w:r>
      <w:proofErr w:type="spell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подготовка» (по  2 часа) и « Специальная технологическая подготовка» (по 2 часа)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Региональный компонент.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регионального компонента положен курс «История Сибири» в 11 классе, в учебном плане выделен 1 час.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целях содействия профессиональному самоопределению старшеклассников на основе сформированных компонентов технологической культуры, реальных потребностей рынка труда Новосибирской области и Сибирского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  в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10, 11 классах классе вводится курс «Технология профессиональной карьеры. Эффективное поведение на рынке труда» (по 1 часу)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«Художественная культура   народов Сибири» проводится с целью ознакомления обучающихся с культурными традициями коренных народов Сибири (1 час в 10 классе)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образовательного учреждения.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преподавание информатики и ИКТ в 10, 11 классах   в учебный план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включено  по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часу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географии в 10,11 классах выделено по 1 часу.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более глубокого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  программного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по русскому языку  в 10,11 классах    в учебный план введено по 1 часу.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  обеспечения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качественной подготовки выпускников средней  школы к государственной (итоговой) аттестации по русскому языку в  учебный план включены   элективные  курсы  « Стилистика русского языка»в 11 классе  ( 0,5 часа в 1 полугодии),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 Секреты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русской  грамотности: подготовка к ЕГЭ» в 10 классе (0,5 часа во 2 полугодии).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формирования на основе подготовительного аналитического материала </w:t>
      </w:r>
      <w:proofErr w:type="gramStart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  у</w:t>
      </w:r>
      <w:proofErr w:type="gramEnd"/>
      <w:r w:rsidRPr="004501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специфики ЕГЭ в 10,11 классах в учебный план  включён элективный курс « Решение задач  ЕГЭ по математике» ( 0,5 часа в 10 классе в 1 полугодии, 0,5 часа в 11 классе во 2 полугодии)</w:t>
      </w:r>
    </w:p>
    <w:p w:rsidR="00450133" w:rsidRPr="00450133" w:rsidRDefault="00450133" w:rsidP="00450133">
      <w:pPr>
        <w:shd w:val="clear" w:color="auto" w:fill="FFFFFF"/>
        <w:spacing w:before="33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4501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Максимальный объём учебной нагрузки учащихся соответствует требованиям.</w:t>
      </w:r>
    </w:p>
    <w:p w:rsidR="006B67C1" w:rsidRDefault="006B67C1"/>
    <w:sectPr w:rsidR="006B67C1" w:rsidSect="006B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8338F"/>
    <w:multiLevelType w:val="multilevel"/>
    <w:tmpl w:val="467E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7F1388"/>
    <w:multiLevelType w:val="multilevel"/>
    <w:tmpl w:val="0456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133"/>
    <w:rsid w:val="00450133"/>
    <w:rsid w:val="006B67C1"/>
    <w:rsid w:val="0095470F"/>
    <w:rsid w:val="00A2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28C5"/>
  <w15:docId w15:val="{FB3D592A-7891-43FE-9261-5DF0B766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7C1"/>
  </w:style>
  <w:style w:type="paragraph" w:styleId="3">
    <w:name w:val="heading 3"/>
    <w:basedOn w:val="a"/>
    <w:link w:val="30"/>
    <w:uiPriority w:val="9"/>
    <w:qFormat/>
    <w:rsid w:val="00450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01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0133"/>
  </w:style>
  <w:style w:type="paragraph" w:customStyle="1" w:styleId="section1">
    <w:name w:val="section1"/>
    <w:basedOn w:val="a"/>
    <w:rsid w:val="004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11"/>
    <w:basedOn w:val="a0"/>
    <w:rsid w:val="00450133"/>
  </w:style>
  <w:style w:type="paragraph" w:styleId="a4">
    <w:name w:val="List Paragraph"/>
    <w:basedOn w:val="a"/>
    <w:uiPriority w:val="34"/>
    <w:qFormat/>
    <w:rsid w:val="004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2">
    <w:name w:val="section2"/>
    <w:basedOn w:val="a"/>
    <w:rsid w:val="004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0133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4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50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50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45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pt127">
    <w:name w:val="12pt127"/>
    <w:basedOn w:val="a0"/>
    <w:rsid w:val="00450133"/>
  </w:style>
  <w:style w:type="paragraph" w:styleId="a9">
    <w:name w:val="Body Text"/>
    <w:basedOn w:val="a"/>
    <w:link w:val="aa"/>
    <w:uiPriority w:val="99"/>
    <w:unhideWhenUsed/>
    <w:rsid w:val="0045013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50133"/>
  </w:style>
  <w:style w:type="character" w:customStyle="1" w:styleId="ab">
    <w:name w:val="Основной текст + Полужирный"/>
    <w:rsid w:val="00450133"/>
    <w:rPr>
      <w:b/>
      <w:bCs/>
      <w:sz w:val="22"/>
      <w:szCs w:val="22"/>
      <w:lang w:bidi="ar-SA"/>
    </w:rPr>
  </w:style>
  <w:style w:type="paragraph" w:styleId="ac">
    <w:name w:val="Title"/>
    <w:basedOn w:val="a"/>
    <w:next w:val="ad"/>
    <w:link w:val="ae"/>
    <w:qFormat/>
    <w:rsid w:val="004501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e">
    <w:name w:val="Заголовок Знак"/>
    <w:basedOn w:val="a0"/>
    <w:link w:val="ac"/>
    <w:rsid w:val="0045013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Subtitle"/>
    <w:basedOn w:val="a"/>
    <w:link w:val="af"/>
    <w:qFormat/>
    <w:rsid w:val="00450133"/>
    <w:pPr>
      <w:spacing w:after="60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Подзаголовок Знак"/>
    <w:basedOn w:val="a0"/>
    <w:link w:val="ad"/>
    <w:rsid w:val="00450133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56</Pages>
  <Words>25352</Words>
  <Characters>144507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нурмагомед</cp:lastModifiedBy>
  <cp:revision>2</cp:revision>
  <dcterms:created xsi:type="dcterms:W3CDTF">2016-02-25T10:25:00Z</dcterms:created>
  <dcterms:modified xsi:type="dcterms:W3CDTF">2017-12-18T09:22:00Z</dcterms:modified>
</cp:coreProperties>
</file>