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9D" w:rsidRPr="00F0339D" w:rsidRDefault="00F0339D" w:rsidP="00F0339D">
      <w:pPr>
        <w:shd w:val="clear" w:color="auto" w:fill="FFFFFF"/>
        <w:spacing w:after="0" w:line="299" w:lineRule="atLeast"/>
        <w:outlineLvl w:val="1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Контактные телефоны горячей линии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outlineLvl w:val="1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 xml:space="preserve">     «горячая линия» </w:t>
      </w:r>
      <w:proofErr w:type="spellStart"/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Минобрнауки</w:t>
      </w:r>
      <w:proofErr w:type="spellEnd"/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 xml:space="preserve"> РД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         8 (8722)67-84-52;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    </w:t>
      </w: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«горячая линия» МВД РФ по РД                                     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         8(8722)67-38-39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         8(8722)98-48-48;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  Прокуратура РД  телефон доверия:                     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         8(8722)62-84-24,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    Интернет-приемная   УФСБ   РФ  по  РД                       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          8 (8722)98-03-00.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«Единый телефон доверия» ГУ МЧС России по Республике Дагестан                       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        8 (8722) 39-99-99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 xml:space="preserve">          «Горячая линия» </w:t>
      </w:r>
      <w:proofErr w:type="spellStart"/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Минобрнауки</w:t>
      </w:r>
      <w:proofErr w:type="spellEnd"/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 xml:space="preserve"> РД для приема                 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сообщений граждан по фактам коррупционной направленности:                             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                                         8 (8722) 51-79-03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</w:t>
      </w:r>
    </w:p>
    <w:p w:rsidR="00F0339D" w:rsidRPr="00F0339D" w:rsidRDefault="00F0339D" w:rsidP="00F0339D">
      <w:pPr>
        <w:shd w:val="clear" w:color="auto" w:fill="FFFFFF"/>
        <w:spacing w:after="0" w:line="299" w:lineRule="atLeast"/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</w:pPr>
      <w:r w:rsidRPr="00F0339D">
        <w:rPr>
          <w:rFonts w:ascii="Times New Roman" w:eastAsia="Times New Roman" w:hAnsi="Times New Roman" w:cs="Times New Roman"/>
          <w:i/>
          <w:color w:val="FF0000"/>
          <w:sz w:val="40"/>
          <w:szCs w:val="40"/>
        </w:rPr>
        <w:t>              </w:t>
      </w:r>
      <w:r w:rsidRPr="00F0339D">
        <w:rPr>
          <w:rFonts w:ascii="Times New Roman" w:eastAsia="Times New Roman" w:hAnsi="Times New Roman" w:cs="Times New Roman"/>
          <w:bCs/>
          <w:i/>
          <w:color w:val="FF0000"/>
          <w:sz w:val="40"/>
          <w:szCs w:val="40"/>
        </w:rPr>
        <w:t>Звонки принимаются с 8:00 до 18:00</w:t>
      </w:r>
    </w:p>
    <w:p w:rsidR="00955F7A" w:rsidRPr="00F0339D" w:rsidRDefault="00955F7A">
      <w:pPr>
        <w:rPr>
          <w:rFonts w:ascii="Times New Roman" w:hAnsi="Times New Roman" w:cs="Times New Roman"/>
          <w:i/>
          <w:color w:val="FF0000"/>
          <w:sz w:val="40"/>
          <w:szCs w:val="40"/>
        </w:rPr>
      </w:pPr>
    </w:p>
    <w:sectPr w:rsidR="00955F7A" w:rsidRPr="00F0339D" w:rsidSect="00F033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339D"/>
    <w:rsid w:val="00955F7A"/>
    <w:rsid w:val="00F0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3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9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0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33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2</cp:revision>
  <dcterms:created xsi:type="dcterms:W3CDTF">2018-04-25T19:48:00Z</dcterms:created>
  <dcterms:modified xsi:type="dcterms:W3CDTF">2018-04-25T19:48:00Z</dcterms:modified>
</cp:coreProperties>
</file>