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6D" w:rsidRDefault="00072F2C" w:rsidP="00F2316D">
      <w:r>
        <w:rPr>
          <w:noProof/>
          <w:lang w:eastAsia="ru-RU"/>
        </w:rPr>
        <w:drawing>
          <wp:inline distT="0" distB="0" distL="0" distR="0" wp14:anchorId="1980F670" wp14:editId="02E0A5FF">
            <wp:extent cx="2581275" cy="1866900"/>
            <wp:effectExtent l="0" t="0" r="9525" b="0"/>
            <wp:docPr id="2" name="Рисунок 2" descr="IMG-2017122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1223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6D" w:rsidRPr="00072F2C" w:rsidRDefault="00F2316D" w:rsidP="00F2316D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</w:t>
      </w:r>
      <w:r w:rsidRPr="00F2316D">
        <w:rPr>
          <w:b/>
          <w:color w:val="000000" w:themeColor="text1"/>
          <w:sz w:val="28"/>
          <w:szCs w:val="28"/>
        </w:rPr>
        <w:t>Директор школы</w:t>
      </w:r>
      <w:proofErr w:type="gramStart"/>
      <w:r w:rsidRPr="00F2316D">
        <w:rPr>
          <w:color w:val="000000" w:themeColor="text1"/>
        </w:rPr>
        <w:t xml:space="preserve"> </w:t>
      </w:r>
      <w:r>
        <w:t>:</w:t>
      </w:r>
      <w:proofErr w:type="gramEnd"/>
      <w:r>
        <w:t xml:space="preserve"> </w:t>
      </w:r>
      <w:r w:rsidR="00072F2C"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Нуров </w:t>
      </w:r>
      <w:proofErr w:type="spellStart"/>
      <w:r w:rsidR="00072F2C"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Нурмагомед</w:t>
      </w:r>
      <w:proofErr w:type="spellEnd"/>
      <w:r w:rsidR="00072F2C"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 Магомедович</w:t>
      </w:r>
    </w:p>
    <w:p w:rsidR="00F2316D" w:rsidRPr="00072F2C" w:rsidRDefault="00F2316D" w:rsidP="00F2316D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</w:pPr>
      <w:r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 xml:space="preserve">                                      </w:t>
      </w:r>
      <w:proofErr w:type="gramStart"/>
      <w:r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>e-mail</w:t>
      </w:r>
      <w:proofErr w:type="gramEnd"/>
      <w:r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 xml:space="preserve">: </w:t>
      </w:r>
      <w:r w:rsidR="00072F2C"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>kureksosh@yandex.ru</w:t>
      </w:r>
    </w:p>
    <w:p w:rsidR="00F2316D" w:rsidRPr="00072F2C" w:rsidRDefault="00F2316D" w:rsidP="00F2316D">
      <w:pPr>
        <w:rPr>
          <w:rFonts w:ascii="Times New Roman" w:hAnsi="Times New Roman" w:cs="Times New Roman"/>
          <w:lang w:val="en-US"/>
        </w:rPr>
      </w:pPr>
      <w:r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 xml:space="preserve">                                        </w:t>
      </w:r>
      <w:r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Т</w:t>
      </w:r>
      <w:r w:rsidR="00072F2C"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>:+7(906</w:t>
      </w:r>
      <w:r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>)-</w:t>
      </w:r>
      <w:r w:rsidR="00072F2C"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>480-80-71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Управление школой</w:t>
      </w:r>
      <w:r w:rsidRPr="00072F2C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072F2C">
        <w:rPr>
          <w:rFonts w:ascii="Times New Roman" w:hAnsi="Times New Roman" w:cs="Times New Roman"/>
          <w:color w:val="002060"/>
          <w:sz w:val="28"/>
          <w:szCs w:val="28"/>
        </w:rPr>
        <w:t>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На втором уровне структуры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Третий уровень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lastRenderedPageBreak/>
        <w:t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Пятый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072F2C">
        <w:rPr>
          <w:rFonts w:ascii="Times New Roman" w:hAnsi="Times New Roman" w:cs="Times New Roman"/>
          <w:color w:val="002060"/>
          <w:sz w:val="28"/>
          <w:szCs w:val="28"/>
        </w:rPr>
        <w:t>соуправления</w:t>
      </w:r>
      <w:proofErr w:type="spellEnd"/>
      <w:r w:rsidRPr="00072F2C">
        <w:rPr>
          <w:rFonts w:ascii="Times New Roman" w:hAnsi="Times New Roman" w:cs="Times New Roman"/>
          <w:color w:val="002060"/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072F2C">
        <w:rPr>
          <w:rFonts w:ascii="Times New Roman" w:hAnsi="Times New Roman" w:cs="Times New Roman"/>
          <w:color w:val="5B9BD5" w:themeColor="accent1"/>
          <w:sz w:val="28"/>
          <w:szCs w:val="28"/>
        </w:rPr>
        <w:t>Органы школьного самоуправления, их функции и полномочия:</w:t>
      </w:r>
    </w:p>
    <w:p w:rsidR="00F2316D" w:rsidRPr="00072F2C" w:rsidRDefault="00F2316D" w:rsidP="00F2316D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072F2C">
        <w:rPr>
          <w:rFonts w:ascii="Times New Roman" w:hAnsi="Times New Roman" w:cs="Times New Roman"/>
          <w:color w:val="5B9BD5" w:themeColor="accent1"/>
          <w:sz w:val="28"/>
          <w:szCs w:val="28"/>
        </w:rPr>
        <w:t>Формами самоуправления школы являются: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Совет школы,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Общее собрание трудового коллектива,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Педагогический совет,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Родительский комитет,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Совет школы.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сотрудников школы. Деятельность Совета школы регламентируется Уставом и Положением о Совете школы.</w:t>
      </w:r>
    </w:p>
    <w:p w:rsidR="00F2316D" w:rsidRPr="00072F2C" w:rsidRDefault="00F2316D" w:rsidP="00F2316D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2F2C">
        <w:rPr>
          <w:rFonts w:ascii="Times New Roman" w:hAnsi="Times New Roman" w:cs="Times New Roman"/>
          <w:b/>
          <w:color w:val="C00000"/>
          <w:sz w:val="28"/>
          <w:szCs w:val="28"/>
        </w:rPr>
        <w:t>Совет школы: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определяет стратегию развития школы;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утверждает основные направления развития школы;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ведает вопросами этики и гласности;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контролирует расходование средств, являющихся собственностью школы;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- утверждает отдельные локальные акты, регулирующие деятельность школы;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заслушивает отчеты директора о работе школы;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создает временные или постоянные комиссии, советы по различным направлениям работы школы, устанавливает их полномочия;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- осуществляет другие функции, предусмотренные Положением о Совете школы.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Заседания Совета школы </w:t>
      </w:r>
      <w:r w:rsidRPr="00072F2C">
        <w:rPr>
          <w:rFonts w:ascii="Times New Roman" w:hAnsi="Times New Roman" w:cs="Times New Roman"/>
          <w:color w:val="002060"/>
          <w:sz w:val="28"/>
          <w:szCs w:val="28"/>
        </w:rPr>
        <w:t>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Общее собрание трудового коллектива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</w:p>
    <w:p w:rsidR="00F2316D" w:rsidRPr="00072F2C" w:rsidRDefault="00F2316D" w:rsidP="00F2316D">
      <w:pPr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072F2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Общее собрание трудового коллектива: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рассматривает и принимает Устав школы, изменения и дополнения, вносимые в него; - заслушивает отчет директора о работе школы;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утверждает план развития школы;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рассматривает и принимает Правила внутреннего трудового распорядка, другие локальные акты, принимает решение о заключении коллективного договора;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Общее собрание трудового коллектива проводится не реже 2-х раз в год.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lastRenderedPageBreak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F2316D" w:rsidRPr="00072F2C" w:rsidRDefault="00F2316D" w:rsidP="00F2316D">
      <w:pPr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072F2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Педагогический совет школы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</w:p>
    <w:p w:rsidR="00F2316D" w:rsidRPr="00072F2C" w:rsidRDefault="00F2316D" w:rsidP="00F2316D">
      <w:pPr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072F2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Педагогический совет школы: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рассматривает основные вопросы учебно-воспитательного процесса в школе;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принимает решение о переводе и выпуске обучающихся;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обсуждает и утверждает планы работы школы;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принимает решения об исключении обучающихся из школы в установленном законом порядке;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- осуществляет другие функции, предусмотренные Положением о Педагогическом совете.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072F2C">
        <w:rPr>
          <w:rFonts w:ascii="Times New Roman" w:hAnsi="Times New Roman" w:cs="Times New Roman"/>
          <w:color w:val="5B9BD5" w:themeColor="accent1"/>
          <w:sz w:val="28"/>
          <w:szCs w:val="28"/>
        </w:rPr>
        <w:t>Председателем Педагогического совета является директор школы.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F2316D" w:rsidRPr="00072F2C" w:rsidRDefault="00F2316D" w:rsidP="00F2316D">
      <w:pPr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072F2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Родительский комитет школы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lastRenderedPageBreak/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</w:p>
    <w:p w:rsidR="00F2316D" w:rsidRPr="00072F2C" w:rsidRDefault="00F2316D" w:rsidP="00F2316D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072F2C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Родительский комитет школы: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- вносит на рассмотрение органов самоуправления школы предложения по организации и проведению внеклассной работы с обучающимися, по организационн</w:t>
      </w:r>
      <w:proofErr w:type="gramStart"/>
      <w:r w:rsidRPr="00072F2C">
        <w:rPr>
          <w:rFonts w:ascii="Times New Roman" w:hAnsi="Times New Roman" w:cs="Times New Roman"/>
          <w:color w:val="002060"/>
          <w:sz w:val="28"/>
          <w:szCs w:val="28"/>
        </w:rPr>
        <w:t>о-</w:t>
      </w:r>
      <w:proofErr w:type="gramEnd"/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 хозяйственным вопросам, по улучшению работы педагогического коллектива с родителями;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 xml:space="preserve">- участвует в работе по профориентации обучающихся путем организации экскурсий на производство, встреч с людьми разных профессий; 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- участвует в работе по контролю за организацией питания обучающихся.</w:t>
      </w:r>
    </w:p>
    <w:p w:rsidR="00F2316D" w:rsidRPr="00072F2C" w:rsidRDefault="00F2316D" w:rsidP="00F2316D">
      <w:pPr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072F2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Структура методической работы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color w:val="002060"/>
          <w:sz w:val="28"/>
          <w:szCs w:val="28"/>
        </w:rPr>
        <w:t>Педагогический коллектив школы работает над проблемой «Личностно-ориентированное обучение и воспитание учащихся», активно принимает участие в разработке нетрадиционных уроков, участвует в проведении районных семинаров.</w:t>
      </w:r>
    </w:p>
    <w:p w:rsidR="00F2316D" w:rsidRPr="00072F2C" w:rsidRDefault="00F2316D" w:rsidP="00F2316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2F2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Единая методическая тема</w:t>
      </w:r>
      <w:r w:rsidRPr="00072F2C">
        <w:rPr>
          <w:rFonts w:ascii="Times New Roman" w:hAnsi="Times New Roman" w:cs="Times New Roman"/>
          <w:color w:val="002060"/>
          <w:sz w:val="28"/>
          <w:szCs w:val="28"/>
        </w:rPr>
        <w:t>: «Личностно-ориентированное обучение и воспитание учащихся». Для реализации основных задач в школе созданы предметные методич</w:t>
      </w:r>
      <w:bookmarkStart w:id="0" w:name="_GoBack"/>
      <w:bookmarkEnd w:id="0"/>
      <w:r w:rsidRPr="00072F2C">
        <w:rPr>
          <w:rFonts w:ascii="Times New Roman" w:hAnsi="Times New Roman" w:cs="Times New Roman"/>
          <w:color w:val="002060"/>
          <w:sz w:val="28"/>
          <w:szCs w:val="28"/>
        </w:rPr>
        <w:t>еские объединения, действующие на основании соответствующих положений. Каждый учитель состоит в методическом объединении.</w:t>
      </w:r>
    </w:p>
    <w:p w:rsidR="002F41FE" w:rsidRPr="00072F2C" w:rsidRDefault="002F41FE">
      <w:pPr>
        <w:rPr>
          <w:rFonts w:ascii="Times New Roman" w:hAnsi="Times New Roman" w:cs="Times New Roman"/>
          <w:color w:val="ED7D31" w:themeColor="accent2"/>
        </w:rPr>
      </w:pPr>
    </w:p>
    <w:sectPr w:rsidR="002F41FE" w:rsidRPr="00072F2C" w:rsidSect="00072F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6D"/>
    <w:rsid w:val="00072F2C"/>
    <w:rsid w:val="002F41FE"/>
    <w:rsid w:val="00F2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КСШ</cp:lastModifiedBy>
  <cp:revision>2</cp:revision>
  <dcterms:created xsi:type="dcterms:W3CDTF">2019-03-01T08:15:00Z</dcterms:created>
  <dcterms:modified xsi:type="dcterms:W3CDTF">2019-03-01T08:15:00Z</dcterms:modified>
</cp:coreProperties>
</file>