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4F" w:rsidRDefault="00CD7F4F" w:rsidP="00CD7F4F">
      <w:pPr>
        <w:pStyle w:val="a3"/>
        <w:rPr>
          <w:rFonts w:ascii="Calibri" w:hAnsi="Calibri" w:cs="Calibri"/>
          <w:b/>
          <w:bCs/>
          <w:color w:val="F79646" w:themeColor="accent6"/>
          <w:sz w:val="40"/>
          <w:szCs w:val="40"/>
        </w:rPr>
      </w:pPr>
      <w:r w:rsidRPr="00C43DD8">
        <w:rPr>
          <w:rFonts w:ascii="Calibri" w:hAnsi="Calibri" w:cs="Calibri"/>
          <w:b/>
          <w:bCs/>
          <w:color w:val="F79646" w:themeColor="accent6"/>
          <w:sz w:val="40"/>
          <w:szCs w:val="40"/>
        </w:rPr>
        <w:t>Справка</w:t>
      </w:r>
    </w:p>
    <w:p w:rsidR="00CD7F4F" w:rsidRPr="002B2C08" w:rsidRDefault="00CD7F4F" w:rsidP="00CD7F4F">
      <w:pPr>
        <w:pStyle w:val="a3"/>
        <w:rPr>
          <w:rFonts w:ascii="Calibri" w:hAnsi="Calibri" w:cs="Calibri"/>
          <w:b/>
          <w:bCs/>
          <w:color w:val="F79646" w:themeColor="accent6"/>
          <w:sz w:val="40"/>
          <w:szCs w:val="40"/>
        </w:rPr>
      </w:pP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>о</w:t>
      </w:r>
      <w:r w:rsidRPr="0080591A"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состоянии</w:t>
      </w: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преподавания истории и обществознания</w:t>
      </w:r>
      <w:r w:rsidRPr="0080591A"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в МКОУ «Курекская </w:t>
      </w: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>СОШ» от 30 октября 2018</w:t>
      </w:r>
      <w:r w:rsidRPr="0080591A"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года</w:t>
      </w: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>.</w:t>
      </w:r>
    </w:p>
    <w:p w:rsidR="00CD7F4F" w:rsidRDefault="00CD7F4F" w:rsidP="00CD7F4F">
      <w:pPr>
        <w:pStyle w:val="a3"/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            </w:t>
      </w:r>
      <w:r w:rsidRPr="00277A40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 xml:space="preserve">              </w:t>
      </w:r>
      <w:r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 xml:space="preserve">                                         </w:t>
      </w:r>
    </w:p>
    <w:p w:rsidR="00CD7F4F" w:rsidRPr="00277A40" w:rsidRDefault="00CD7F4F" w:rsidP="00CD7F4F">
      <w:pPr>
        <w:pStyle w:val="a3"/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 xml:space="preserve">                                              </w:t>
      </w:r>
      <w:r w:rsidRPr="00277A40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>Состав комиссии:</w:t>
      </w:r>
    </w:p>
    <w:p w:rsidR="00CD7F4F" w:rsidRPr="00277A40" w:rsidRDefault="00CD7F4F" w:rsidP="00CD7F4F">
      <w:pPr>
        <w:pStyle w:val="a3"/>
        <w:ind w:left="360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                                                1. </w:t>
      </w:r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Рашидов К.</w:t>
      </w:r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А.- </w:t>
      </w:r>
      <w:proofErr w:type="spellStart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зам</w:t>
      </w:r>
      <w:proofErr w:type="gramStart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.д</w:t>
      </w:r>
      <w:proofErr w:type="gramEnd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ир.по</w:t>
      </w:r>
      <w:proofErr w:type="spellEnd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УВР - эксперт</w:t>
      </w:r>
    </w:p>
    <w:p w:rsidR="00CD7F4F" w:rsidRDefault="00CD7F4F" w:rsidP="00CD7F4F">
      <w:pPr>
        <w:pStyle w:val="a3"/>
        <w:ind w:left="360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                                                2. </w:t>
      </w:r>
      <w:proofErr w:type="spellStart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Нуров</w:t>
      </w:r>
      <w:proofErr w:type="spellEnd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Н.М. – </w:t>
      </w:r>
      <w:proofErr w:type="spellStart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председател</w:t>
      </w:r>
      <w:proofErr w:type="spellEnd"/>
    </w:p>
    <w:p w:rsidR="00CD7F4F" w:rsidRPr="002B2C08" w:rsidRDefault="00CD7F4F" w:rsidP="00CD7F4F">
      <w:pPr>
        <w:pStyle w:val="a3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Цель: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изучить состояние преподавания истории в 5-11 классах и обществознания в 6 – 11 классах.</w:t>
      </w:r>
    </w:p>
    <w:p w:rsidR="00CD7F4F" w:rsidRPr="0080591A" w:rsidRDefault="00CD7F4F" w:rsidP="00CD7F4F">
      <w:pPr>
        <w:pStyle w:val="a3"/>
        <w:rPr>
          <w:rFonts w:ascii="Tahoma" w:hAnsi="Tahoma" w:cs="Tahoma"/>
          <w:color w:val="000000"/>
          <w:sz w:val="32"/>
          <w:szCs w:val="32"/>
        </w:rPr>
      </w:pP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Сроки:</w:t>
      </w:r>
      <w:r w:rsidRPr="0080591A">
        <w:rPr>
          <w:rStyle w:val="apple-converted-space"/>
          <w:rFonts w:ascii="Tahoma" w:hAnsi="Tahoma" w:cs="Tahoma"/>
          <w:color w:val="000000"/>
          <w:sz w:val="32"/>
          <w:szCs w:val="32"/>
        </w:rPr>
        <w:t> </w: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t xml:space="preserve">октябрь </w:t>
      </w:r>
    </w:p>
    <w:p w:rsidR="00CD7F4F" w:rsidRDefault="00CD7F4F" w:rsidP="00CD7F4F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Вид контроля</w:t>
      </w: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предметный</w:t>
      </w:r>
    </w:p>
    <w:p w:rsidR="00CD7F4F" w:rsidRDefault="00CD7F4F" w:rsidP="00CD7F4F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Методы контроля</w:t>
      </w: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 проверка рабочих программ, тематических планов и поурочных планов, </w:t>
      </w:r>
      <w:r>
        <w:rPr>
          <w:rFonts w:ascii="Tahoma" w:hAnsi="Tahoma" w:cs="Tahoma"/>
          <w:color w:val="000000"/>
          <w:sz w:val="20"/>
          <w:szCs w:val="20"/>
        </w:rPr>
        <w:t>посещение уроков с последующим анализом, проверка классных журналов, проведение и анализ контрольно-письменных робот.</w:t>
      </w:r>
    </w:p>
    <w:p w:rsidR="00CD7F4F" w:rsidRPr="009A5F9E" w:rsidRDefault="00CD7F4F" w:rsidP="00CD7F4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соответствии с планом внутри школьного контроля, с целью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изучения состояния и уровня преподавания ИСТОРИИ И ОБЩЕСТВОЗНАНИЯ,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уровня учебных достижений учащихся 5-11х классов, анализа деятельности учителей, учебно-методического обеспечения преподавания предмета  в октябре месяце 2018 года членами комиссии 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была проведена проверка в 5-11 классах.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Были посещены уроки, проанализированы календарно-тематические планирования, проверены поурочные планы, классные журналы, </w:t>
      </w:r>
      <w:proofErr w:type="spellStart"/>
      <w:r>
        <w:rPr>
          <w:rFonts w:ascii="Calibri" w:hAnsi="Calibri" w:cs="Calibri"/>
          <w:color w:val="000000"/>
        </w:rPr>
        <w:t>тетради</w:t>
      </w:r>
      <w:proofErr w:type="gramStart"/>
      <w:r>
        <w:rPr>
          <w:rFonts w:ascii="Calibri" w:hAnsi="Calibri" w:cs="Calibri"/>
          <w:color w:val="000000"/>
        </w:rPr>
        <w:t>.И</w:t>
      </w:r>
      <w:proofErr w:type="gramEnd"/>
      <w:r>
        <w:rPr>
          <w:rFonts w:ascii="Calibri" w:hAnsi="Calibri" w:cs="Calibri"/>
          <w:color w:val="000000"/>
        </w:rPr>
        <w:t>сторию</w:t>
      </w:r>
      <w:proofErr w:type="spellEnd"/>
      <w:r>
        <w:rPr>
          <w:rFonts w:ascii="Calibri" w:hAnsi="Calibri" w:cs="Calibri"/>
          <w:color w:val="000000"/>
        </w:rPr>
        <w:t xml:space="preserve"> и обществоведение в 2019-19 учебном году в школе преподаёт 1 учитель: Курбанова С.М.</w:t>
      </w:r>
    </w:p>
    <w:p w:rsidR="00CD7F4F" w:rsidRDefault="00CD7F4F" w:rsidP="00CD7F4F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Преподавание  ведётся по учебникам, рекомендованным федеральным перечнем учебников.  Календарные планы составлены согласно государственной программе. Учебниками и учебными пособиями учащиеся обеспечены не полностью.</w:t>
      </w:r>
    </w:p>
    <w:p w:rsidR="00CD7F4F" w:rsidRDefault="00CD7F4F" w:rsidP="00CD7F4F">
      <w:pPr>
        <w:pStyle w:val="a3"/>
        <w:rPr>
          <w:rFonts w:ascii="Calibri" w:hAnsi="Calibri" w:cs="Calibri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Анализируя уроки, можно отметить средний уровень владения методикой преподавания предметов, использует на уроках разные видов работ: работу с учебником, фронтальную работу, индивидуальную</w:t>
      </w:r>
      <w:proofErr w:type="gramStart"/>
      <w:r>
        <w:rPr>
          <w:rFonts w:ascii="Calibri" w:hAnsi="Calibri" w:cs="Calibri"/>
          <w:color w:val="000000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 xml:space="preserve"> групповую, самостоятельную и другие виды. Основной метод обучения на уроках –  объяснительн</w:t>
      </w:r>
      <w:proofErr w:type="gramStart"/>
      <w:r>
        <w:rPr>
          <w:rFonts w:ascii="Calibri" w:hAnsi="Calibri" w:cs="Calibri"/>
          <w:color w:val="000000"/>
        </w:rPr>
        <w:t>о-</w:t>
      </w:r>
      <w:proofErr w:type="gramEnd"/>
      <w:r>
        <w:rPr>
          <w:rFonts w:ascii="Calibri" w:hAnsi="Calibri" w:cs="Calibri"/>
          <w:color w:val="000000"/>
        </w:rPr>
        <w:t xml:space="preserve"> разъяснительный. Содержание уроков соответствует государственным программам. Уроки имеют и  воспитательную направленность.      С целью повышения качества образования  ведется постоянное совершенствование методики преподавания. Предпочтение отдается работе по учёту возрастных особенностей учащихся, их способности, интереса и потребности. За время проверки проведены  контрольно-письменные работы по истории в 5 – 11 классах и по обществознанию в 6 – 11 классах.</w:t>
      </w:r>
    </w:p>
    <w:p w:rsidR="00CD7F4F" w:rsidRDefault="00CD7F4F" w:rsidP="00CD7F4F">
      <w:pPr>
        <w:pStyle w:val="a3"/>
        <w:rPr>
          <w:rFonts w:ascii="Calibri" w:hAnsi="Calibri" w:cs="Calibri"/>
          <w:color w:val="F79646" w:themeColor="accent6"/>
          <w:sz w:val="32"/>
          <w:szCs w:val="32"/>
        </w:rPr>
      </w:pPr>
    </w:p>
    <w:p w:rsidR="00CD7F4F" w:rsidRPr="0080591A" w:rsidRDefault="00CD7F4F" w:rsidP="00CD7F4F">
      <w:pPr>
        <w:pStyle w:val="a3"/>
        <w:rPr>
          <w:rFonts w:ascii="Calibri" w:hAnsi="Calibri" w:cs="Calibri"/>
          <w:color w:val="F79646" w:themeColor="accent6"/>
          <w:sz w:val="32"/>
          <w:szCs w:val="32"/>
        </w:rPr>
      </w:pPr>
      <w:r w:rsidRPr="0080591A">
        <w:rPr>
          <w:rFonts w:ascii="Calibri" w:hAnsi="Calibri" w:cs="Calibri"/>
          <w:color w:val="F79646" w:themeColor="accent6"/>
          <w:sz w:val="32"/>
          <w:szCs w:val="32"/>
        </w:rPr>
        <w:t>Таблица анализ</w:t>
      </w:r>
      <w:r>
        <w:rPr>
          <w:rFonts w:ascii="Calibri" w:hAnsi="Calibri" w:cs="Calibri"/>
          <w:color w:val="F79646" w:themeColor="accent6"/>
          <w:sz w:val="32"/>
          <w:szCs w:val="32"/>
        </w:rPr>
        <w:t xml:space="preserve">а </w:t>
      </w:r>
      <w:r w:rsidRPr="0080591A">
        <w:rPr>
          <w:rFonts w:ascii="Calibri" w:hAnsi="Calibri" w:cs="Calibri"/>
          <w:color w:val="F79646" w:themeColor="accent6"/>
          <w:sz w:val="32"/>
          <w:szCs w:val="32"/>
        </w:rPr>
        <w:t xml:space="preserve"> уровня успеваемости и качества знан</w:t>
      </w:r>
      <w:r>
        <w:rPr>
          <w:rFonts w:ascii="Calibri" w:hAnsi="Calibri" w:cs="Calibri"/>
          <w:color w:val="F79646" w:themeColor="accent6"/>
          <w:sz w:val="32"/>
          <w:szCs w:val="32"/>
        </w:rPr>
        <w:t>ий по итогам контрольных работ по истории и обществознания:</w:t>
      </w:r>
    </w:p>
    <w:tbl>
      <w:tblPr>
        <w:tblStyle w:val="a4"/>
        <w:tblW w:w="9623" w:type="dxa"/>
        <w:tblLook w:val="04A0"/>
      </w:tblPr>
      <w:tblGrid>
        <w:gridCol w:w="815"/>
        <w:gridCol w:w="1309"/>
        <w:gridCol w:w="1244"/>
        <w:gridCol w:w="1275"/>
        <w:gridCol w:w="646"/>
        <w:gridCol w:w="645"/>
        <w:gridCol w:w="646"/>
        <w:gridCol w:w="646"/>
        <w:gridCol w:w="791"/>
        <w:gridCol w:w="661"/>
        <w:gridCol w:w="945"/>
      </w:tblGrid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Предмет</w:t>
            </w: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Всего уч-ся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Вып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аботу</w:t>
            </w:r>
            <w:proofErr w:type="spellEnd"/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5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4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3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2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усп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кач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алл</w:t>
            </w:r>
          </w:p>
        </w:tc>
      </w:tr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История</w:t>
            </w: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71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3,2</w:t>
            </w:r>
          </w:p>
        </w:tc>
      </w:tr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 а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89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89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3,5</w:t>
            </w:r>
          </w:p>
        </w:tc>
      </w:tr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 б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 а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87,5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3,5</w:t>
            </w:r>
          </w:p>
        </w:tc>
      </w:tr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 б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CD7F4F" w:rsidTr="002D062B">
        <w:trPr>
          <w:trHeight w:val="221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3,8</w:t>
            </w:r>
          </w:p>
        </w:tc>
      </w:tr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3,7</w:t>
            </w:r>
          </w:p>
        </w:tc>
      </w:tr>
      <w:tr w:rsidR="00CD7F4F" w:rsidTr="002D062B"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2,8</w:t>
            </w:r>
          </w:p>
        </w:tc>
      </w:tr>
      <w:tr w:rsidR="00CD7F4F" w:rsidTr="002D062B">
        <w:trPr>
          <w:trHeight w:val="136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3,9</w:t>
            </w:r>
          </w:p>
        </w:tc>
      </w:tr>
      <w:tr w:rsidR="00CD7F4F" w:rsidTr="002D062B">
        <w:trPr>
          <w:trHeight w:val="122"/>
        </w:trPr>
        <w:tc>
          <w:tcPr>
            <w:tcW w:w="2127" w:type="dxa"/>
            <w:gridSpan w:val="2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Итого история</w:t>
            </w:r>
          </w:p>
        </w:tc>
        <w:tc>
          <w:tcPr>
            <w:tcW w:w="1264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91</w:t>
            </w:r>
          </w:p>
        </w:tc>
        <w:tc>
          <w:tcPr>
            <w:tcW w:w="1275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83</w:t>
            </w:r>
          </w:p>
        </w:tc>
        <w:tc>
          <w:tcPr>
            <w:tcW w:w="653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52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53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53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96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82,1</w:t>
            </w:r>
          </w:p>
        </w:tc>
        <w:tc>
          <w:tcPr>
            <w:tcW w:w="605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56,6</w:t>
            </w:r>
          </w:p>
        </w:tc>
        <w:tc>
          <w:tcPr>
            <w:tcW w:w="945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3,5</w:t>
            </w:r>
          </w:p>
        </w:tc>
      </w:tr>
      <w:tr w:rsidR="00CD7F4F" w:rsidTr="002D062B">
        <w:trPr>
          <w:trHeight w:val="105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 а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Обществоз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3,9</w:t>
            </w:r>
          </w:p>
        </w:tc>
      </w:tr>
      <w:tr w:rsidR="00CD7F4F" w:rsidTr="002D062B">
        <w:trPr>
          <w:trHeight w:val="108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 б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3,3</w:t>
            </w:r>
          </w:p>
        </w:tc>
      </w:tr>
      <w:tr w:rsidR="00CD7F4F" w:rsidTr="002D062B">
        <w:trPr>
          <w:trHeight w:val="105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 а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4,4</w:t>
            </w:r>
          </w:p>
        </w:tc>
      </w:tr>
      <w:tr w:rsidR="00CD7F4F" w:rsidTr="002D062B">
        <w:trPr>
          <w:trHeight w:val="91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 б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89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CD7F4F" w:rsidTr="002D062B">
        <w:trPr>
          <w:trHeight w:val="108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3,8</w:t>
            </w:r>
          </w:p>
        </w:tc>
      </w:tr>
      <w:tr w:rsidR="00CD7F4F" w:rsidTr="002D062B">
        <w:trPr>
          <w:trHeight w:val="91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3,3</w:t>
            </w:r>
          </w:p>
        </w:tc>
      </w:tr>
      <w:tr w:rsidR="00CD7F4F" w:rsidTr="002D062B">
        <w:trPr>
          <w:trHeight w:val="122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4,4</w:t>
            </w:r>
          </w:p>
        </w:tc>
      </w:tr>
      <w:tr w:rsidR="00CD7F4F" w:rsidTr="002D062B">
        <w:trPr>
          <w:trHeight w:val="108"/>
        </w:trPr>
        <w:tc>
          <w:tcPr>
            <w:tcW w:w="817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0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90</w:t>
            </w:r>
          </w:p>
        </w:tc>
        <w:tc>
          <w:tcPr>
            <w:tcW w:w="60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5" w:type="dxa"/>
          </w:tcPr>
          <w:p w:rsidR="00CD7F4F" w:rsidRDefault="00CD7F4F" w:rsidP="002D062B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3,9</w:t>
            </w:r>
          </w:p>
        </w:tc>
      </w:tr>
      <w:tr w:rsidR="00CD7F4F" w:rsidTr="002D062B">
        <w:trPr>
          <w:trHeight w:val="135"/>
        </w:trPr>
        <w:tc>
          <w:tcPr>
            <w:tcW w:w="2127" w:type="dxa"/>
            <w:gridSpan w:val="2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 xml:space="preserve">Итого </w:t>
            </w:r>
            <w:proofErr w:type="spellStart"/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обществознан</w:t>
            </w:r>
            <w:proofErr w:type="spellEnd"/>
          </w:p>
        </w:tc>
        <w:tc>
          <w:tcPr>
            <w:tcW w:w="1264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72</w:t>
            </w:r>
          </w:p>
        </w:tc>
        <w:tc>
          <w:tcPr>
            <w:tcW w:w="653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52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53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53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796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93,6</w:t>
            </w:r>
          </w:p>
        </w:tc>
        <w:tc>
          <w:tcPr>
            <w:tcW w:w="605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75,2</w:t>
            </w:r>
          </w:p>
        </w:tc>
        <w:tc>
          <w:tcPr>
            <w:tcW w:w="945" w:type="dxa"/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color w:val="FF0000"/>
                <w:sz w:val="20"/>
                <w:szCs w:val="20"/>
              </w:rPr>
              <w:t>4,2</w:t>
            </w:r>
          </w:p>
        </w:tc>
      </w:tr>
      <w:tr w:rsidR="00CD7F4F" w:rsidTr="002D062B">
        <w:trPr>
          <w:trHeight w:val="92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Общий (ист. и общ.)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D7F4F" w:rsidRPr="00AA62F4" w:rsidRDefault="00CD7F4F" w:rsidP="002D062B">
            <w:pPr>
              <w:pStyle w:val="a3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A62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3,8</w:t>
            </w:r>
          </w:p>
        </w:tc>
      </w:tr>
    </w:tbl>
    <w:p w:rsidR="00CD7F4F" w:rsidRDefault="00CD7F4F" w:rsidP="00CD7F4F">
      <w:pPr>
        <w:pStyle w:val="a3"/>
        <w:rPr>
          <w:rFonts w:ascii="Tahoma" w:hAnsi="Tahoma" w:cs="Tahoma"/>
          <w:color w:val="D9D9D9" w:themeColor="background1" w:themeShade="D9"/>
          <w:sz w:val="20"/>
          <w:szCs w:val="20"/>
        </w:rPr>
      </w:pPr>
      <w:r w:rsidRPr="00985357">
        <w:rPr>
          <w:rFonts w:ascii="Calibri" w:hAnsi="Calibri" w:cs="Calibri"/>
          <w:color w:val="D9D9D9" w:themeColor="background1" w:themeShade="D9"/>
        </w:rPr>
        <w:t>в 5</w:t>
      </w:r>
      <w:r>
        <w:rPr>
          <w:rFonts w:ascii="Tahoma" w:hAnsi="Tahoma" w:cs="Tahoma"/>
          <w:color w:val="D9D9D9" w:themeColor="background1" w:themeShade="D9"/>
          <w:sz w:val="20"/>
          <w:szCs w:val="20"/>
        </w:rPr>
        <w:t xml:space="preserve"> </w:t>
      </w:r>
    </w:p>
    <w:p w:rsidR="00CD7F4F" w:rsidRPr="002B2C08" w:rsidRDefault="00CD7F4F" w:rsidP="00CD7F4F">
      <w:pPr>
        <w:pStyle w:val="a3"/>
        <w:rPr>
          <w:rFonts w:ascii="Tahoma" w:hAnsi="Tahoma" w:cs="Tahoma"/>
          <w:color w:val="D9D9D9" w:themeColor="background1" w:themeShade="D9"/>
          <w:sz w:val="20"/>
          <w:szCs w:val="20"/>
        </w:rPr>
      </w:pPr>
      <w:r>
        <w:rPr>
          <w:rFonts w:ascii="Calibri" w:hAnsi="Calibri" w:cs="Calibri"/>
          <w:color w:val="000000"/>
        </w:rPr>
        <w:t>У</w:t>
      </w:r>
      <w:r w:rsidRPr="002B2C08">
        <w:rPr>
          <w:rFonts w:ascii="Calibri" w:hAnsi="Calibri" w:cs="Calibri"/>
          <w:color w:val="000000"/>
        </w:rPr>
        <w:t xml:space="preserve">чащиеся являются участниками олимпиад по истории и обществознанию </w:t>
      </w:r>
      <w:proofErr w:type="gramStart"/>
      <w:r w:rsidRPr="002B2C08">
        <w:rPr>
          <w:rFonts w:ascii="Calibri" w:hAnsi="Calibri" w:cs="Calibri"/>
          <w:color w:val="000000"/>
        </w:rPr>
        <w:t xml:space="preserve">( </w:t>
      </w:r>
      <w:proofErr w:type="gramEnd"/>
      <w:r w:rsidRPr="002B2C08">
        <w:rPr>
          <w:rFonts w:ascii="Calibri" w:hAnsi="Calibri" w:cs="Calibri"/>
          <w:color w:val="000000"/>
        </w:rPr>
        <w:t>нет участников муниципального тура), нет участников районных конкурсов, творческих работ.  Записи уроков в классных журналах соответствуют тематическому планированию. Выполнение прохождения материала и выставление оценок производится своевременно, нормы домашнего задания соблюдены. Количество контрол</w:t>
      </w:r>
      <w:r>
        <w:rPr>
          <w:rFonts w:ascii="Calibri" w:hAnsi="Calibri" w:cs="Calibri"/>
          <w:color w:val="000000"/>
        </w:rPr>
        <w:t>ьно-проверочных работ</w:t>
      </w:r>
      <w:r w:rsidRPr="002B2C08">
        <w:rPr>
          <w:rFonts w:ascii="Calibri" w:hAnsi="Calibri" w:cs="Calibri"/>
          <w:color w:val="000000"/>
        </w:rPr>
        <w:t xml:space="preserve"> соответствует норме, учитель ставит завышенные оценки и </w:t>
      </w:r>
      <w:proofErr w:type="spellStart"/>
      <w:r w:rsidRPr="002B2C08">
        <w:rPr>
          <w:rFonts w:ascii="Calibri" w:hAnsi="Calibri" w:cs="Calibri"/>
          <w:color w:val="000000"/>
        </w:rPr>
        <w:t>текущие</w:t>
      </w:r>
      <w:r>
        <w:rPr>
          <w:rFonts w:ascii="Calibri" w:hAnsi="Calibri" w:cs="Calibri"/>
          <w:color w:val="000000"/>
        </w:rPr>
        <w:t>м</w:t>
      </w:r>
      <w:proofErr w:type="spellEnd"/>
      <w:r w:rsidRPr="002B2C08">
        <w:rPr>
          <w:rFonts w:ascii="Calibri" w:hAnsi="Calibri" w:cs="Calibri"/>
          <w:color w:val="000000"/>
        </w:rPr>
        <w:t>, и по проверочным работам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CD7F4F" w:rsidRDefault="00CD7F4F" w:rsidP="00CD7F4F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Предложения и рекомендации по совершенствованию процесса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преподавания истории и обществознания:</w:t>
      </w:r>
    </w:p>
    <w:p w:rsidR="00CD7F4F" w:rsidRDefault="00CD7F4F" w:rsidP="00CD7F4F">
      <w:pPr>
        <w:pStyle w:val="a3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1.Использовать современные образовательные технологии, шире использовать ресурсы Интернет в классной и внеурочной деятельности, повышать уровень своей информационной культуры.</w:t>
      </w:r>
    </w:p>
    <w:p w:rsidR="00CD7F4F" w:rsidRDefault="00CD7F4F" w:rsidP="00CD7F4F">
      <w:pPr>
        <w:pStyle w:val="a3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Как неспециалисту по этим предметам, улучшить свои знания по методике преподавания предметов и свои знания по этим предметам.</w:t>
      </w:r>
    </w:p>
    <w:p w:rsidR="00CD7F4F" w:rsidRDefault="00CD7F4F" w:rsidP="00CD7F4F">
      <w:pPr>
        <w:pStyle w:val="a3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3.Тщательно готовится к урокам, обмениваться опытом работы, посещать  уроки коллег.</w:t>
      </w:r>
    </w:p>
    <w:p w:rsidR="00CD7F4F" w:rsidRDefault="00CD7F4F" w:rsidP="00CD7F4F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4.</w:t>
      </w:r>
      <w:r>
        <w:rPr>
          <w:rStyle w:val="apple-converted-space"/>
          <w:rFonts w:ascii="Calibri" w:hAnsi="Calibri" w:cs="Calibri"/>
          <w:color w:val="000000"/>
        </w:rPr>
        <w:t> Вести работу по подготовке учащихся к ЕГЭ и ГИА.</w:t>
      </w:r>
    </w:p>
    <w:p w:rsidR="00CD7F4F" w:rsidRDefault="00CD7F4F" w:rsidP="00CD7F4F">
      <w:pPr>
        <w:pStyle w:val="a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lastRenderedPageBreak/>
        <w:t>5.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 На этот учебный год </w:t>
      </w:r>
      <w:r>
        <w:rPr>
          <w:rFonts w:ascii="Calibri" w:hAnsi="Calibri" w:cs="Calibri"/>
          <w:color w:val="000000"/>
          <w:sz w:val="22"/>
          <w:szCs w:val="22"/>
        </w:rPr>
        <w:t xml:space="preserve"> планировать проведение открытых уроков, открытых мероприятий для учащихся.</w:t>
      </w:r>
    </w:p>
    <w:p w:rsidR="00CD7F4F" w:rsidRDefault="00CD7F4F" w:rsidP="00CD7F4F">
      <w:pPr>
        <w:pStyle w:val="a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Уделить большое внимание подготовке учащихся к Всероссийским олимпиадам.</w:t>
      </w:r>
    </w:p>
    <w:p w:rsidR="00CD7F4F" w:rsidRDefault="00CD7F4F" w:rsidP="00CD7F4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Справка составлена 30.10.2018г.</w:t>
      </w:r>
    </w:p>
    <w:p w:rsidR="00CD7F4F" w:rsidRDefault="00CD7F4F" w:rsidP="00CD7F4F">
      <w:pPr>
        <w:pStyle w:val="a3"/>
        <w:rPr>
          <w:rFonts w:ascii="Calibri" w:hAnsi="Calibri" w:cs="Calibri"/>
          <w:color w:val="000000"/>
        </w:rPr>
      </w:pPr>
    </w:p>
    <w:p w:rsidR="00CD7F4F" w:rsidRDefault="00CD7F4F" w:rsidP="00CD7F4F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Эксперт: ____________ Рашидов К.А.</w:t>
      </w:r>
    </w:p>
    <w:p w:rsidR="00CD7F4F" w:rsidRDefault="00CD7F4F" w:rsidP="00CD7F4F">
      <w:pPr>
        <w:pStyle w:val="a3"/>
        <w:rPr>
          <w:rFonts w:ascii="Calibri" w:hAnsi="Calibri" w:cs="Calibri"/>
          <w:color w:val="000000"/>
        </w:rPr>
      </w:pPr>
    </w:p>
    <w:p w:rsidR="00CD7F4F" w:rsidRDefault="00CD7F4F" w:rsidP="00CD7F4F">
      <w:pPr>
        <w:pStyle w:val="a3"/>
        <w:rPr>
          <w:rFonts w:ascii="Calibri" w:hAnsi="Calibri" w:cs="Calibri"/>
          <w:color w:val="000000"/>
        </w:rPr>
      </w:pPr>
    </w:p>
    <w:p w:rsidR="00CD7F4F" w:rsidRDefault="00CD7F4F" w:rsidP="00CD7F4F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Председатель комиссии: директор школы______________ </w:t>
      </w:r>
      <w:proofErr w:type="spellStart"/>
      <w:r>
        <w:rPr>
          <w:rFonts w:ascii="Calibri" w:hAnsi="Calibri" w:cs="Calibri"/>
          <w:color w:val="000000"/>
        </w:rPr>
        <w:t>Нуров</w:t>
      </w:r>
      <w:proofErr w:type="spellEnd"/>
      <w:r>
        <w:rPr>
          <w:rFonts w:ascii="Calibri" w:hAnsi="Calibri" w:cs="Calibri"/>
          <w:color w:val="000000"/>
        </w:rPr>
        <w:t xml:space="preserve"> Н.М.</w:t>
      </w:r>
    </w:p>
    <w:p w:rsidR="00CD7F4F" w:rsidRDefault="00CD7F4F" w:rsidP="00CD7F4F">
      <w:pPr>
        <w:numPr>
          <w:ilvl w:val="0"/>
          <w:numId w:val="1"/>
        </w:numPr>
      </w:pPr>
    </w:p>
    <w:p w:rsidR="002010A2" w:rsidRDefault="002010A2"/>
    <w:sectPr w:rsidR="002010A2" w:rsidSect="002B2C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611D"/>
    <w:multiLevelType w:val="hybridMultilevel"/>
    <w:tmpl w:val="AC1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7F4F"/>
    <w:rsid w:val="00007E47"/>
    <w:rsid w:val="002010A2"/>
    <w:rsid w:val="00CD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7F4F"/>
  </w:style>
  <w:style w:type="table" w:styleId="a4">
    <w:name w:val="Table Grid"/>
    <w:basedOn w:val="a1"/>
    <w:uiPriority w:val="59"/>
    <w:rsid w:val="00CD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2</cp:revision>
  <dcterms:created xsi:type="dcterms:W3CDTF">2019-01-18T07:48:00Z</dcterms:created>
  <dcterms:modified xsi:type="dcterms:W3CDTF">2019-01-18T07:48:00Z</dcterms:modified>
</cp:coreProperties>
</file>