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1B784C">
        <w:rPr>
          <w:sz w:val="28"/>
          <w:szCs w:val="28"/>
        </w:rPr>
        <w:t>23 июня 2014 года N 460</w:t>
      </w:r>
      <w:r w:rsidRPr="001B784C">
        <w:rPr>
          <w:sz w:val="28"/>
          <w:szCs w:val="28"/>
        </w:rPr>
        <w:br/>
      </w:r>
    </w:p>
    <w:p w:rsidR="001B784C" w:rsidRPr="001B784C" w:rsidRDefault="001B784C" w:rsidP="001B78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УКАЗ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ПРЕЗИДЕНТА 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ОБ УТВЕРЖДЕНИИ ФОРМЫ СПРАВКИ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О ДОХОДАХ, РАСХОДАХ, ОБ ИМУЩЕСТВЕ И ОБЯЗАТЕЛЬСТВАХ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84C">
        <w:rPr>
          <w:b/>
          <w:bCs/>
          <w:sz w:val="28"/>
          <w:szCs w:val="28"/>
        </w:rPr>
        <w:t>ИМУЩЕСТВЕННОГО ХАРАКТЕРА И ВНЕСЕНИИ ИЗМЕНЕНИЙ В НЕКОТОРЫЕАКТЫ ПРЕЗИДЕНТА 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1B784C">
          <w:rPr>
            <w:sz w:val="28"/>
            <w:szCs w:val="28"/>
          </w:rPr>
          <w:t>2008 г</w:t>
        </w:r>
      </w:smartTag>
      <w:r w:rsidRPr="001B784C">
        <w:rPr>
          <w:sz w:val="28"/>
          <w:szCs w:val="28"/>
        </w:rPr>
        <w:t xml:space="preserve">. N 273-ФЗ "О противодействии коррупции" и от 3 декабря </w:t>
      </w:r>
      <w:smartTag w:uri="urn:schemas-microsoft-com:office:smarttags" w:element="metricconverter">
        <w:smartTagPr>
          <w:attr w:name="ProductID" w:val="2012 г"/>
        </w:smartTagPr>
        <w:r w:rsidRPr="001B784C">
          <w:rPr>
            <w:sz w:val="28"/>
            <w:szCs w:val="28"/>
          </w:rPr>
          <w:t>2012 г</w:t>
        </w:r>
      </w:smartTag>
      <w:r w:rsidRPr="001B784C">
        <w:rPr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постановляю: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3. 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в Указе: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подпункты "б" - "и" пункта 1 признать утратившими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2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1B784C">
        <w:rPr>
          <w:sz w:val="28"/>
          <w:szCs w:val="28"/>
        </w:rPr>
        <w:lastRenderedPageBreak/>
        <w:t>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3 признать утратившим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Положении: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4. 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в Указе: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подпункты "б" - "д" пункта 1 признать утратившими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пункт 2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5. Внести в 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</w:t>
      </w:r>
      <w:r w:rsidRPr="001B784C">
        <w:rPr>
          <w:sz w:val="28"/>
          <w:szCs w:val="28"/>
        </w:rPr>
        <w:lastRenderedPageBreak/>
        <w:t xml:space="preserve"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B784C">
          <w:rPr>
            <w:sz w:val="28"/>
            <w:szCs w:val="28"/>
          </w:rPr>
          <w:t>2009 г</w:t>
        </w:r>
      </w:smartTag>
      <w:r w:rsidRPr="001B784C">
        <w:rPr>
          <w:sz w:val="28"/>
          <w:szCs w:val="28"/>
        </w:rPr>
        <w:t>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6. 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ж) пункт 8 изложить в следующей редакции: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7. Внести в Указ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а) пункт 9 признать утратившим силу;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б) дополнить пунктом 9.1 следующего содержания: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</w:t>
      </w:r>
      <w:r w:rsidRPr="001B784C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8. Настоящий Указ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1B784C">
          <w:rPr>
            <w:sz w:val="28"/>
            <w:szCs w:val="28"/>
          </w:rPr>
          <w:t>2015 г</w:t>
        </w:r>
      </w:smartTag>
      <w:r w:rsidRPr="001B784C">
        <w:rPr>
          <w:sz w:val="28"/>
          <w:szCs w:val="28"/>
        </w:rPr>
        <w:t>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Президент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В.ПУТИН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Москва, Кремль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23 июня 2014 года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N 460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Par60"/>
      <w:bookmarkEnd w:id="1"/>
      <w:r w:rsidRPr="001B784C">
        <w:rPr>
          <w:sz w:val="28"/>
          <w:szCs w:val="28"/>
        </w:rPr>
        <w:t>Утверждена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Указом Президента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Российской Федерации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1B784C">
          <w:rPr>
            <w:sz w:val="28"/>
            <w:szCs w:val="28"/>
          </w:rPr>
          <w:t>2014 г</w:t>
        </w:r>
      </w:smartTag>
      <w:r w:rsidRPr="001B784C">
        <w:rPr>
          <w:sz w:val="28"/>
          <w:szCs w:val="28"/>
        </w:rPr>
        <w:t>. N 460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кадрового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СПРАВКА &lt;1&gt;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&lt;2&gt;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(фамилия, имя, отчество, год рождения, серия и номер паспорта,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(замещаемая) должность)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на   праве   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 xml:space="preserve">собственности,   </w:t>
      </w:r>
      <w:proofErr w:type="gramEnd"/>
      <w:r w:rsidRPr="001B784C">
        <w:rPr>
          <w:rFonts w:ascii="Times New Roman" w:hAnsi="Times New Roman" w:cs="Times New Roman"/>
          <w:sz w:val="24"/>
          <w:szCs w:val="24"/>
        </w:rPr>
        <w:t>о   вкладах  в  банках,  ценных  бумагах,  об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r w:rsidRPr="001B784C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&lt;3&gt;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Величина дохода &lt;4&gt; (руб.)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1B784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&lt;5&gt;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B784C" w:rsidRPr="001B784C" w:rsidTr="002572E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приобретения &lt;6&gt;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3"/>
      <w:bookmarkEnd w:id="5"/>
      <w:r w:rsidRPr="001B784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25"/>
      <w:bookmarkEnd w:id="6"/>
      <w:r w:rsidRPr="001B784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приобретения и источник средств &lt;8&gt;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0"/>
      <w:bookmarkEnd w:id="7"/>
      <w:r w:rsidRPr="001B784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 регистрации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B784C">
              <w:t>Мототранспортные</w:t>
            </w:r>
            <w:proofErr w:type="spellEnd"/>
            <w:r w:rsidRPr="001B784C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93"/>
      <w:bookmarkEnd w:id="8"/>
      <w:r w:rsidRPr="001B784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поступивших на счет денежных средств &lt;13&gt; (руб.)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26"/>
      <w:bookmarkEnd w:id="9"/>
      <w:r w:rsidRPr="001B784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28"/>
      <w:bookmarkEnd w:id="10"/>
      <w:r w:rsidRPr="001B784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Наименование и организационно-правовая форма 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участия &lt;17&gt;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73"/>
      <w:bookmarkEnd w:id="11"/>
      <w:r w:rsidRPr="001B784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Общая стоимость &lt;19&gt; (руб.)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lastRenderedPageBreak/>
        <w:t xml:space="preserve">    Итого   по   разделу   5   "Сведения   о   ценных   бумагах</w:t>
      </w:r>
      <w:proofErr w:type="gramStart"/>
      <w:r w:rsidRPr="001B784C">
        <w:rPr>
          <w:rFonts w:ascii="Times New Roman" w:hAnsi="Times New Roman" w:cs="Times New Roman"/>
          <w:sz w:val="24"/>
          <w:szCs w:val="24"/>
        </w:rPr>
        <w:t>"  суммарная</w:t>
      </w:r>
      <w:proofErr w:type="gramEnd"/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29"/>
      <w:bookmarkEnd w:id="12"/>
      <w:r w:rsidRPr="001B784C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31"/>
      <w:bookmarkEnd w:id="13"/>
      <w:r w:rsidRPr="001B784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&lt;20&gt;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Площадь (кв. м)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64"/>
      <w:bookmarkEnd w:id="14"/>
      <w:r w:rsidRPr="001B784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&lt;24&gt;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Условия обязательства &lt;29&gt;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6</w:t>
            </w: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B784C" w:rsidRPr="001B784C" w:rsidTr="002572EB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4C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4C" w:rsidRPr="001B784C" w:rsidRDefault="001B784C" w:rsidP="001B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784C" w:rsidRPr="001B784C" w:rsidRDefault="001B784C" w:rsidP="001B7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784C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84C">
        <w:rPr>
          <w:sz w:val="28"/>
          <w:szCs w:val="28"/>
        </w:rPr>
        <w:t>--------------------------------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605"/>
      <w:bookmarkEnd w:id="15"/>
      <w:r w:rsidRPr="001B784C">
        <w:rPr>
          <w:sz w:val="28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606"/>
      <w:bookmarkEnd w:id="16"/>
      <w:r w:rsidRPr="001B784C">
        <w:rPr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607"/>
      <w:bookmarkEnd w:id="17"/>
      <w:r w:rsidRPr="001B784C">
        <w:rPr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08"/>
      <w:bookmarkEnd w:id="18"/>
      <w:r w:rsidRPr="001B784C">
        <w:rPr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609"/>
      <w:bookmarkEnd w:id="19"/>
      <w:r w:rsidRPr="001B784C">
        <w:rPr>
          <w:sz w:val="28"/>
          <w:szCs w:val="28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1B784C">
          <w:rPr>
            <w:sz w:val="28"/>
            <w:szCs w:val="28"/>
          </w:rPr>
          <w:t>2012 г</w:t>
        </w:r>
      </w:smartTag>
      <w:r w:rsidRPr="001B784C">
        <w:rPr>
          <w:sz w:val="28"/>
          <w:szCs w:val="28"/>
        </w:rPr>
        <w:t xml:space="preserve">. N 230-ФЗ "О контроле за соответствием </w:t>
      </w:r>
      <w:r w:rsidRPr="001B784C">
        <w:rPr>
          <w:sz w:val="28"/>
          <w:szCs w:val="28"/>
        </w:rPr>
        <w:lastRenderedPageBreak/>
        <w:t>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610"/>
      <w:bookmarkEnd w:id="20"/>
      <w:r w:rsidRPr="001B784C">
        <w:rPr>
          <w:sz w:val="28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611"/>
      <w:bookmarkEnd w:id="21"/>
      <w:r w:rsidRPr="001B784C">
        <w:rPr>
          <w:sz w:val="28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612"/>
      <w:bookmarkEnd w:id="22"/>
      <w:r w:rsidRPr="001B784C">
        <w:rPr>
          <w:sz w:val="28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1B784C">
          <w:rPr>
            <w:sz w:val="28"/>
            <w:szCs w:val="28"/>
          </w:rPr>
          <w:t>2013 г</w:t>
        </w:r>
      </w:smartTag>
      <w:r w:rsidRPr="001B784C"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Par613"/>
      <w:bookmarkEnd w:id="23"/>
      <w:r w:rsidRPr="001B784C">
        <w:rPr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614"/>
      <w:bookmarkEnd w:id="24"/>
      <w:r w:rsidRPr="001B784C">
        <w:rPr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615"/>
      <w:bookmarkEnd w:id="25"/>
      <w:r w:rsidRPr="001B784C">
        <w:rPr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616"/>
      <w:bookmarkEnd w:id="26"/>
      <w:r w:rsidRPr="001B784C">
        <w:rPr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617"/>
      <w:bookmarkEnd w:id="27"/>
      <w:r w:rsidRPr="001B784C">
        <w:rPr>
          <w:sz w:val="28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8" w:name="Par618"/>
      <w:bookmarkEnd w:id="28"/>
      <w:r w:rsidRPr="001B784C">
        <w:rPr>
          <w:sz w:val="28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Par619"/>
      <w:bookmarkEnd w:id="29"/>
      <w:r w:rsidRPr="001B784C">
        <w:rPr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620"/>
      <w:bookmarkEnd w:id="30"/>
      <w:r w:rsidRPr="001B784C">
        <w:rPr>
          <w:sz w:val="28"/>
          <w:szCs w:val="28"/>
        </w:rPr>
        <w:t xml:space="preserve">&lt;16&gt; Доля участия выражается в процентах от уставного капитала. Для акционерных обществ указываются также номинальная стоимость и количество </w:t>
      </w:r>
      <w:r w:rsidRPr="001B784C">
        <w:rPr>
          <w:sz w:val="28"/>
          <w:szCs w:val="28"/>
        </w:rPr>
        <w:lastRenderedPageBreak/>
        <w:t>акций.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1" w:name="Par621"/>
      <w:bookmarkEnd w:id="31"/>
      <w:r w:rsidRPr="001B784C">
        <w:rPr>
          <w:sz w:val="28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622"/>
      <w:bookmarkEnd w:id="32"/>
      <w:r w:rsidRPr="001B784C">
        <w:rPr>
          <w:sz w:val="28"/>
          <w:szCs w:val="28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623"/>
      <w:bookmarkEnd w:id="33"/>
      <w:r w:rsidRPr="001B784C">
        <w:rPr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624"/>
      <w:bookmarkEnd w:id="34"/>
      <w:r w:rsidRPr="001B784C">
        <w:rPr>
          <w:sz w:val="28"/>
          <w:szCs w:val="28"/>
        </w:rPr>
        <w:t>&lt;20&gt; Указываются по состоянию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5" w:name="Par625"/>
      <w:bookmarkEnd w:id="35"/>
      <w:r w:rsidRPr="001B784C">
        <w:rPr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Par626"/>
      <w:bookmarkEnd w:id="36"/>
      <w:r w:rsidRPr="001B784C">
        <w:rPr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7" w:name="Par627"/>
      <w:bookmarkEnd w:id="37"/>
      <w:r w:rsidRPr="001B784C">
        <w:rPr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628"/>
      <w:bookmarkEnd w:id="38"/>
      <w:r w:rsidRPr="001B784C">
        <w:rPr>
          <w:sz w:val="28"/>
          <w:szCs w:val="28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1B784C">
        <w:rPr>
          <w:sz w:val="28"/>
          <w:szCs w:val="28"/>
        </w:rPr>
        <w:t>должником</w:t>
      </w:r>
      <w:proofErr w:type="gramEnd"/>
      <w:r w:rsidRPr="001B784C">
        <w:rPr>
          <w:sz w:val="28"/>
          <w:szCs w:val="28"/>
        </w:rPr>
        <w:t xml:space="preserve"> по которым является лицо, сведения об обязательствах которого представляются.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9" w:name="Par629"/>
      <w:bookmarkEnd w:id="39"/>
      <w:r w:rsidRPr="001B784C">
        <w:rPr>
          <w:sz w:val="28"/>
          <w:szCs w:val="28"/>
        </w:rPr>
        <w:t>&lt;25&gt; Указывается существо обязательства (заем, кредит и другие).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0" w:name="Par630"/>
      <w:bookmarkEnd w:id="40"/>
      <w:r w:rsidRPr="001B784C">
        <w:rPr>
          <w:sz w:val="28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1" w:name="Par631"/>
      <w:bookmarkEnd w:id="41"/>
      <w:r w:rsidRPr="001B784C">
        <w:rPr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2" w:name="Par632"/>
      <w:bookmarkEnd w:id="42"/>
      <w:r w:rsidRPr="001B784C">
        <w:rPr>
          <w:sz w:val="28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784C" w:rsidRPr="001B784C" w:rsidRDefault="001B784C" w:rsidP="001B78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3" w:name="Par633"/>
      <w:bookmarkEnd w:id="43"/>
      <w:r w:rsidRPr="001B784C">
        <w:rPr>
          <w:sz w:val="28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B784C" w:rsidRPr="0051314C" w:rsidRDefault="001B784C" w:rsidP="001B784C">
      <w:pPr>
        <w:widowControl w:val="0"/>
        <w:autoSpaceDE w:val="0"/>
        <w:autoSpaceDN w:val="0"/>
        <w:adjustRightInd w:val="0"/>
        <w:jc w:val="both"/>
      </w:pPr>
    </w:p>
    <w:p w:rsidR="00441ECE" w:rsidRDefault="00441ECE"/>
    <w:sectPr w:rsidR="00441ECE" w:rsidSect="005415F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28"/>
    <w:rsid w:val="001330D4"/>
    <w:rsid w:val="001B784C"/>
    <w:rsid w:val="00441ECE"/>
    <w:rsid w:val="00E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9C664B-F24D-46C5-A433-CD4DEA98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2019-04-04T19:36:00Z</dcterms:created>
  <dcterms:modified xsi:type="dcterms:W3CDTF">2019-04-04T19:36:00Z</dcterms:modified>
</cp:coreProperties>
</file>