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08" w:rsidRDefault="003B1208" w:rsidP="003B1208"/>
    <w:p w:rsidR="002E7042" w:rsidRPr="00027019" w:rsidRDefault="002E7042" w:rsidP="002E7042">
      <w:r>
        <w:t xml:space="preserve">                                                              </w:t>
      </w:r>
      <w:r w:rsidRPr="00027019">
        <w:rPr>
          <w:noProof/>
        </w:rPr>
        <w:drawing>
          <wp:inline distT="0" distB="0" distL="0" distR="0">
            <wp:extent cx="914400" cy="925195"/>
            <wp:effectExtent l="0" t="0" r="0" b="8255"/>
            <wp:docPr id="1" name="Рисунок 243" descr="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42" w:rsidRPr="00027019" w:rsidRDefault="002E7042" w:rsidP="002E7042">
      <w:pPr>
        <w:jc w:val="center"/>
        <w:rPr>
          <w:b/>
        </w:rPr>
      </w:pPr>
      <w:r w:rsidRPr="00027019">
        <w:rPr>
          <w:b/>
        </w:rPr>
        <w:t xml:space="preserve">Муниципальное казенное </w:t>
      </w:r>
    </w:p>
    <w:p w:rsidR="002E7042" w:rsidRPr="00027019" w:rsidRDefault="002E7042" w:rsidP="002E7042">
      <w:pPr>
        <w:jc w:val="center"/>
        <w:rPr>
          <w:b/>
        </w:rPr>
      </w:pPr>
      <w:r w:rsidRPr="00027019">
        <w:rPr>
          <w:b/>
        </w:rPr>
        <w:t>общеобразовательное учреждение</w:t>
      </w:r>
    </w:p>
    <w:p w:rsidR="002E7042" w:rsidRPr="00027019" w:rsidRDefault="002E7042" w:rsidP="002E7042">
      <w:pPr>
        <w:jc w:val="center"/>
        <w:rPr>
          <w:b/>
        </w:rPr>
      </w:pPr>
      <w:r w:rsidRPr="00027019">
        <w:rPr>
          <w:b/>
        </w:rPr>
        <w:t>«</w:t>
      </w:r>
      <w:r>
        <w:rPr>
          <w:b/>
        </w:rPr>
        <w:t>Курек</w:t>
      </w:r>
      <w:r w:rsidRPr="00027019">
        <w:rPr>
          <w:b/>
        </w:rPr>
        <w:t xml:space="preserve">ская средняя общеобразовательная школа» </w:t>
      </w:r>
    </w:p>
    <w:p w:rsidR="002E7042" w:rsidRPr="00027019" w:rsidRDefault="002E7042" w:rsidP="002E7042">
      <w:pPr>
        <w:jc w:val="center"/>
        <w:rPr>
          <w:b/>
        </w:rPr>
      </w:pPr>
      <w:r w:rsidRPr="00027019">
        <w:rPr>
          <w:b/>
        </w:rPr>
        <w:t>Табасаранского района РД</w:t>
      </w:r>
    </w:p>
    <w:p w:rsidR="002E7042" w:rsidRPr="00027019" w:rsidRDefault="002E7042" w:rsidP="002E7042">
      <w:pPr>
        <w:pBdr>
          <w:bottom w:val="thickThinSmallGap" w:sz="24" w:space="1" w:color="auto"/>
        </w:pBdr>
        <w:rPr>
          <w:vertAlign w:val="subscript"/>
        </w:rPr>
      </w:pPr>
      <w:r>
        <w:rPr>
          <w:b/>
          <w:vertAlign w:val="subscript"/>
        </w:rPr>
        <w:t xml:space="preserve">  </w:t>
      </w:r>
      <w:r w:rsidRPr="00FF2300">
        <w:rPr>
          <w:b/>
          <w:vertAlign w:val="subscript"/>
        </w:rPr>
        <w:t>36865</w:t>
      </w:r>
      <w:r>
        <w:rPr>
          <w:b/>
          <w:vertAlign w:val="subscript"/>
        </w:rPr>
        <w:t>7</w:t>
      </w:r>
      <w:r w:rsidRPr="00FF2300">
        <w:rPr>
          <w:b/>
          <w:vertAlign w:val="subscript"/>
        </w:rPr>
        <w:t xml:space="preserve">, Республика Дагестан, Табасаранский район, с. </w:t>
      </w:r>
      <w:r>
        <w:rPr>
          <w:b/>
          <w:vertAlign w:val="subscript"/>
        </w:rPr>
        <w:t>Кюрек</w:t>
      </w:r>
      <w:r w:rsidRPr="00FF2300">
        <w:rPr>
          <w:b/>
          <w:vertAlign w:val="subscript"/>
        </w:rPr>
        <w:t xml:space="preserve">    </w:t>
      </w:r>
      <w:r w:rsidRPr="00FF2300">
        <w:rPr>
          <w:rFonts w:eastAsia="Calibri"/>
          <w:b/>
          <w:vertAlign w:val="subscript"/>
        </w:rPr>
        <w:t xml:space="preserve">    </w:t>
      </w:r>
      <w:r>
        <w:rPr>
          <w:rFonts w:eastAsia="Calibri"/>
          <w:b/>
          <w:vertAlign w:val="subscript"/>
        </w:rPr>
        <w:t xml:space="preserve">        тел.: 8- 906 -480- 80- 71 </w:t>
      </w:r>
      <w:proofErr w:type="spellStart"/>
      <w:r w:rsidRPr="00FF2300">
        <w:rPr>
          <w:b/>
          <w:szCs w:val="18"/>
          <w:vertAlign w:val="subscript"/>
        </w:rPr>
        <w:t>E-mail</w:t>
      </w:r>
      <w:proofErr w:type="spellEnd"/>
      <w:r w:rsidRPr="00FF2300">
        <w:rPr>
          <w:b/>
          <w:vertAlign w:val="subscript"/>
        </w:rPr>
        <w:t>:</w:t>
      </w:r>
      <w:r w:rsidRPr="00FF2300">
        <w:rPr>
          <w:b/>
          <w:sz w:val="36"/>
          <w:vertAlign w:val="subscript"/>
        </w:rPr>
        <w:t xml:space="preserve"> </w:t>
      </w:r>
      <w:hyperlink r:id="rId6" w:history="1">
        <w:r w:rsidRPr="00195CB3">
          <w:rPr>
            <w:rStyle w:val="a8"/>
            <w:b/>
            <w:szCs w:val="36"/>
            <w:shd w:val="clear" w:color="auto" w:fill="FFFFFF"/>
            <w:vertAlign w:val="subscript"/>
            <w:lang w:val="en-US"/>
          </w:rPr>
          <w:t>kureksosh</w:t>
        </w:r>
        <w:r w:rsidRPr="00195CB3">
          <w:rPr>
            <w:rStyle w:val="a8"/>
            <w:b/>
            <w:szCs w:val="36"/>
            <w:shd w:val="clear" w:color="auto" w:fill="FFFFFF"/>
            <w:vertAlign w:val="subscript"/>
          </w:rPr>
          <w:t>@</w:t>
        </w:r>
        <w:r w:rsidRPr="00195CB3">
          <w:rPr>
            <w:rStyle w:val="a8"/>
            <w:b/>
            <w:szCs w:val="36"/>
            <w:shd w:val="clear" w:color="auto" w:fill="FFFFFF"/>
            <w:vertAlign w:val="subscript"/>
            <w:lang w:val="en-US"/>
          </w:rPr>
          <w:t>yandex</w:t>
        </w:r>
        <w:r w:rsidRPr="00195CB3">
          <w:rPr>
            <w:rStyle w:val="a8"/>
            <w:b/>
            <w:szCs w:val="36"/>
            <w:shd w:val="clear" w:color="auto" w:fill="FFFFFF"/>
            <w:vertAlign w:val="subscript"/>
          </w:rPr>
          <w:t>.ru</w:t>
        </w:r>
      </w:hyperlink>
      <w:r w:rsidRPr="00DD754D">
        <w:rPr>
          <w:rStyle w:val="ae"/>
          <w:szCs w:val="36"/>
          <w:shd w:val="clear" w:color="auto" w:fill="FFFFFF"/>
          <w:vertAlign w:val="subscript"/>
        </w:rPr>
        <w:t xml:space="preserve"> </w:t>
      </w:r>
      <w:r w:rsidRPr="00DD754D">
        <w:rPr>
          <w:b/>
          <w:vertAlign w:val="subscript"/>
        </w:rPr>
        <w:t xml:space="preserve"> </w:t>
      </w:r>
      <w:r w:rsidRPr="00FF2300">
        <w:rPr>
          <w:b/>
          <w:sz w:val="20"/>
          <w:vertAlign w:val="subscript"/>
        </w:rPr>
        <w:t xml:space="preserve">ИНН </w:t>
      </w:r>
      <w:r w:rsidRPr="00FF2300">
        <w:rPr>
          <w:b/>
          <w:vertAlign w:val="subscript"/>
        </w:rPr>
        <w:t>05300075</w:t>
      </w:r>
      <w:r w:rsidRPr="00D35509">
        <w:rPr>
          <w:b/>
          <w:vertAlign w:val="subscript"/>
        </w:rPr>
        <w:t>94</w:t>
      </w:r>
      <w:r w:rsidRPr="00FF2300">
        <w:rPr>
          <w:b/>
          <w:vertAlign w:val="subscript"/>
        </w:rPr>
        <w:t xml:space="preserve"> </w:t>
      </w:r>
    </w:p>
    <w:p w:rsidR="002E7042" w:rsidRPr="00F24A2C" w:rsidRDefault="002E7042" w:rsidP="002E7042">
      <w:pPr>
        <w:ind w:left="3540" w:firstLine="708"/>
        <w:rPr>
          <w:rFonts w:eastAsia="Calibri"/>
          <w:b/>
        </w:rPr>
      </w:pPr>
      <w:r w:rsidRPr="00F24A2C">
        <w:rPr>
          <w:rFonts w:eastAsia="Calibri"/>
          <w:b/>
        </w:rPr>
        <w:t>Выписка</w:t>
      </w:r>
    </w:p>
    <w:p w:rsidR="002E7042" w:rsidRPr="00F24A2C" w:rsidRDefault="002E7042" w:rsidP="002E7042">
      <w:pPr>
        <w:jc w:val="center"/>
        <w:rPr>
          <w:rFonts w:eastAsia="Calibri"/>
          <w:b/>
        </w:rPr>
      </w:pPr>
      <w:r w:rsidRPr="00F24A2C">
        <w:rPr>
          <w:rFonts w:eastAsia="Calibri"/>
          <w:b/>
        </w:rPr>
        <w:t>из приказа №</w:t>
      </w:r>
      <w:r>
        <w:rPr>
          <w:rFonts w:eastAsia="Calibri"/>
          <w:b/>
        </w:rPr>
        <w:t xml:space="preserve"> 66/2</w:t>
      </w:r>
      <w:r w:rsidRPr="00F24A2C">
        <w:rPr>
          <w:rFonts w:eastAsia="Calibri"/>
          <w:b/>
        </w:rPr>
        <w:t xml:space="preserve"> от </w:t>
      </w:r>
      <w:r>
        <w:rPr>
          <w:rFonts w:eastAsia="Calibri"/>
          <w:b/>
        </w:rPr>
        <w:t>23</w:t>
      </w:r>
      <w:r w:rsidRPr="00F24A2C">
        <w:rPr>
          <w:rFonts w:eastAsia="Calibri"/>
          <w:b/>
        </w:rPr>
        <w:t>.05.20</w:t>
      </w:r>
      <w:r>
        <w:rPr>
          <w:rFonts w:eastAsia="Calibri"/>
          <w:b/>
        </w:rPr>
        <w:t>20</w:t>
      </w:r>
      <w:r w:rsidRPr="00F24A2C">
        <w:rPr>
          <w:rFonts w:eastAsia="Calibri"/>
          <w:b/>
        </w:rPr>
        <w:t xml:space="preserve"> г. по МКОУ «</w:t>
      </w:r>
      <w:r>
        <w:rPr>
          <w:rFonts w:eastAsia="Calibri"/>
          <w:b/>
        </w:rPr>
        <w:t>Курек</w:t>
      </w:r>
      <w:r w:rsidRPr="00F24A2C">
        <w:rPr>
          <w:rFonts w:eastAsia="Calibri"/>
          <w:b/>
        </w:rPr>
        <w:t>ская СОШ»</w:t>
      </w:r>
    </w:p>
    <w:p w:rsidR="002E7042" w:rsidRPr="00815CFB" w:rsidRDefault="002E7042" w:rsidP="002E7042">
      <w:pPr>
        <w:jc w:val="center"/>
        <w:rPr>
          <w:b/>
        </w:rPr>
      </w:pPr>
      <w:r w:rsidRPr="00F24A2C">
        <w:rPr>
          <w:b/>
        </w:rPr>
        <w:t>«Об организованном окончании 2019-2020 учебного года»</w:t>
      </w:r>
    </w:p>
    <w:p w:rsidR="002E7042" w:rsidRDefault="002E7042" w:rsidP="002E7042">
      <w:pPr>
        <w:ind w:firstLine="708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В целях обеспечения санитарно-эпидемиологического благополучия населения в связи с распространением новой коронавирусной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</w:t>
      </w:r>
      <w:proofErr w:type="gramEnd"/>
      <w:r>
        <w:rPr>
          <w:color w:val="000000" w:themeColor="text1"/>
        </w:rPr>
        <w:t xml:space="preserve"> образования, приказа МКУ «Управление образования МР «Табасаранский район» «Об организованном окончании 2019-2020 учебного года,</w:t>
      </w:r>
    </w:p>
    <w:p w:rsidR="002E7042" w:rsidRDefault="002E7042" w:rsidP="002E704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ПРИКАЗЫВАЮ:</w:t>
      </w:r>
    </w:p>
    <w:p w:rsidR="002E7042" w:rsidRPr="00815CFB" w:rsidRDefault="002E7042" w:rsidP="002E7042">
      <w:pPr>
        <w:jc w:val="both"/>
        <w:rPr>
          <w:b/>
          <w:color w:val="000000" w:themeColor="text1"/>
        </w:rPr>
      </w:pPr>
      <w:r w:rsidRPr="00815CFB">
        <w:rPr>
          <w:b/>
          <w:color w:val="000000" w:themeColor="text1"/>
        </w:rPr>
        <w:t>1. Завершить 2019-2020 учебный год для учащихся 1-11 классов 25 мая 2020 года.</w:t>
      </w:r>
    </w:p>
    <w:p w:rsidR="002E7042" w:rsidRPr="00815CFB" w:rsidRDefault="002E7042" w:rsidP="002E7042">
      <w:pPr>
        <w:jc w:val="both"/>
        <w:rPr>
          <w:b/>
          <w:color w:val="000000" w:themeColor="text1"/>
        </w:rPr>
      </w:pPr>
      <w:r w:rsidRPr="00815CFB">
        <w:rPr>
          <w:b/>
          <w:color w:val="000000" w:themeColor="text1"/>
        </w:rPr>
        <w:t>2. Утвердить  следующий режим организации образовательного процесса:</w:t>
      </w:r>
    </w:p>
    <w:p w:rsidR="002E7042" w:rsidRDefault="002E7042" w:rsidP="002E7042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2E7042" w:rsidRPr="00C27E2B" w:rsidRDefault="002E7042" w:rsidP="002E7042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Провести промежуточную аттестацию учащихся 1-8, 10 классов в соответствии с Положением о промежуточной аттестации школы;</w:t>
      </w:r>
    </w:p>
    <w:p w:rsidR="002E7042" w:rsidRPr="00C27E2B" w:rsidRDefault="002E7042" w:rsidP="002E7042">
      <w:pPr>
        <w:rPr>
          <w:color w:val="000000"/>
        </w:rPr>
      </w:pPr>
      <w:r w:rsidRPr="00C27E2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2E7042" w:rsidRPr="00C27E2B" w:rsidRDefault="002E7042" w:rsidP="002E7042">
      <w:pPr>
        <w:rPr>
          <w:color w:val="000000"/>
        </w:rPr>
      </w:pPr>
      <w:r w:rsidRPr="00C27E2B">
        <w:rPr>
          <w:color w:val="000000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2E7042" w:rsidRPr="00C27E2B" w:rsidRDefault="002E7042" w:rsidP="002E7042">
      <w:pPr>
        <w:rPr>
          <w:color w:val="000000"/>
        </w:rPr>
      </w:pPr>
      <w:r w:rsidRPr="00C27E2B">
        <w:rPr>
          <w:color w:val="000000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2E7042" w:rsidRPr="00C27E2B" w:rsidRDefault="002E7042" w:rsidP="002E7042">
      <w:pPr>
        <w:rPr>
          <w:color w:val="000000"/>
        </w:rPr>
      </w:pPr>
      <w:r w:rsidRPr="00C27E2B">
        <w:rPr>
          <w:color w:val="000000"/>
        </w:rPr>
        <w:t xml:space="preserve">3.3. Промежуточная аттестация за год обучающихся 11-х классов проводится по результатам завершенного учебного периода (I-II  полугодия) в срок до </w:t>
      </w:r>
      <w:r>
        <w:rPr>
          <w:color w:val="000000"/>
        </w:rPr>
        <w:t>12</w:t>
      </w:r>
      <w:r w:rsidRPr="00C27E2B">
        <w:rPr>
          <w:color w:val="000000"/>
        </w:rPr>
        <w:t>.0</w:t>
      </w:r>
      <w:r>
        <w:rPr>
          <w:color w:val="000000"/>
        </w:rPr>
        <w:t>6</w:t>
      </w:r>
      <w:r w:rsidRPr="00C27E2B">
        <w:rPr>
          <w:color w:val="000000"/>
        </w:rPr>
        <w:t>.2020.</w:t>
      </w:r>
    </w:p>
    <w:p w:rsidR="002E7042" w:rsidRDefault="002E7042" w:rsidP="002E7042">
      <w:pPr>
        <w:rPr>
          <w:color w:val="000000"/>
        </w:rPr>
      </w:pPr>
      <w:r w:rsidRPr="00C27E2B">
        <w:rPr>
          <w:color w:val="000000"/>
        </w:rPr>
        <w:t xml:space="preserve">3.4. Итоговые оценки </w:t>
      </w:r>
      <w:proofErr w:type="gramStart"/>
      <w:r w:rsidRPr="00C27E2B">
        <w:rPr>
          <w:color w:val="000000"/>
        </w:rPr>
        <w:t>обучающимся</w:t>
      </w:r>
      <w:proofErr w:type="gramEnd"/>
      <w:r w:rsidRPr="00C27E2B">
        <w:rPr>
          <w:color w:val="000000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2E7042" w:rsidRPr="00C27E2B" w:rsidRDefault="002E7042" w:rsidP="002E7042">
      <w:pPr>
        <w:rPr>
          <w:color w:val="000000"/>
        </w:rPr>
      </w:pPr>
      <w:r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2E7042" w:rsidRPr="00C27E2B" w:rsidRDefault="002E7042" w:rsidP="002E7042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Pr="00C27E2B">
        <w:rPr>
          <w:b/>
          <w:color w:val="000000" w:themeColor="text1"/>
        </w:rPr>
        <w:t>. Классным руководителям:</w:t>
      </w:r>
    </w:p>
    <w:p w:rsidR="002E7042" w:rsidRPr="00C27E2B" w:rsidRDefault="002E7042" w:rsidP="002E7042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 до сведения родителей информацию о режиме работы школы в период  с 12.05.20</w:t>
      </w:r>
      <w:r>
        <w:rPr>
          <w:color w:val="000000" w:themeColor="text1"/>
          <w:sz w:val="28"/>
          <w:szCs w:val="28"/>
        </w:rPr>
        <w:t>20</w:t>
      </w:r>
      <w:r w:rsidRPr="00C27E2B">
        <w:rPr>
          <w:color w:val="000000" w:themeColor="text1"/>
          <w:sz w:val="28"/>
          <w:szCs w:val="28"/>
        </w:rPr>
        <w:t xml:space="preserve">г. по </w:t>
      </w:r>
      <w:r>
        <w:rPr>
          <w:color w:val="000000" w:themeColor="text1"/>
          <w:sz w:val="28"/>
          <w:szCs w:val="28"/>
        </w:rPr>
        <w:t>12</w:t>
      </w:r>
      <w:r w:rsidRPr="00C27E2B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6</w:t>
      </w:r>
      <w:r w:rsidRPr="00C27E2B">
        <w:rPr>
          <w:color w:val="000000" w:themeColor="text1"/>
          <w:sz w:val="28"/>
          <w:szCs w:val="28"/>
        </w:rPr>
        <w:t>.2020г.;</w:t>
      </w:r>
    </w:p>
    <w:p w:rsidR="002E7042" w:rsidRDefault="002E7042" w:rsidP="002E7042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lastRenderedPageBreak/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</w:t>
      </w:r>
      <w:proofErr w:type="gramStart"/>
      <w:r>
        <w:rPr>
          <w:color w:val="000000" w:themeColor="text1"/>
          <w:sz w:val="28"/>
          <w:szCs w:val="28"/>
        </w:rPr>
        <w:t>оценках</w:t>
      </w:r>
      <w:proofErr w:type="gramEnd"/>
      <w:r>
        <w:rPr>
          <w:color w:val="000000" w:themeColor="text1"/>
          <w:sz w:val="28"/>
          <w:szCs w:val="28"/>
        </w:rPr>
        <w:t xml:space="preserve"> обучающихся за 2019 – 2020 учебный год;</w:t>
      </w:r>
    </w:p>
    <w:p w:rsidR="002E7042" w:rsidRPr="00120BB1" w:rsidRDefault="002E7042" w:rsidP="002E7042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2E7042" w:rsidRDefault="002E7042" w:rsidP="002E7042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2E7042" w:rsidRDefault="002E7042" w:rsidP="002E7042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1-8, 10 классов: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–127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-125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–0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–2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__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указать ФИО)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Оставлены на осень (указать ФИО, предмет)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2E7042" w:rsidRDefault="002E7042" w:rsidP="002E7042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9,11 классов: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–16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-16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–0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–0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Допущено-16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 допущено – (указать ФИО, предмет);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2E7042" w:rsidRDefault="002E7042" w:rsidP="002E7042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2E7042" w:rsidRDefault="002E7042" w:rsidP="002E7042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2E7042" w:rsidRDefault="002E7042" w:rsidP="002E7042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</w:t>
      </w:r>
      <w:proofErr w:type="gramStart"/>
      <w:r>
        <w:rPr>
          <w:b/>
          <w:color w:val="000000" w:themeColor="text1"/>
          <w:sz w:val="28"/>
          <w:szCs w:val="28"/>
        </w:rPr>
        <w:t>Учителям-предметникам</w:t>
      </w:r>
      <w:r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обучающихся по итогам четверти и учебного года;</w:t>
      </w:r>
      <w:proofErr w:type="gramEnd"/>
    </w:p>
    <w:p w:rsidR="002E7042" w:rsidRDefault="002E7042" w:rsidP="002E7042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2E7042" w:rsidRDefault="002E7042" w:rsidP="002E7042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  <w:proofErr w:type="gramEnd"/>
    </w:p>
    <w:p w:rsidR="002E7042" w:rsidRDefault="002E7042" w:rsidP="002E7042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</w:t>
      </w:r>
      <w:proofErr w:type="spellStart"/>
      <w:r>
        <w:rPr>
          <w:color w:val="000000" w:themeColor="text1"/>
          <w:sz w:val="28"/>
          <w:szCs w:val="28"/>
        </w:rPr>
        <w:t>уч.г</w:t>
      </w:r>
      <w:proofErr w:type="spellEnd"/>
      <w:r>
        <w:rPr>
          <w:color w:val="000000" w:themeColor="text1"/>
          <w:sz w:val="28"/>
          <w:szCs w:val="28"/>
        </w:rPr>
        <w:t xml:space="preserve">. по всем классам и предметам, а также заполняйте электронный журнал. Далее эту информацию отправляйте  классным руководителям по </w:t>
      </w:r>
      <w:proofErr w:type="spellStart"/>
      <w:r>
        <w:rPr>
          <w:color w:val="000000" w:themeColor="text1"/>
          <w:sz w:val="28"/>
          <w:szCs w:val="28"/>
          <w:lang w:val="en-US"/>
        </w:rPr>
        <w:t>WhatsApp</w:t>
      </w:r>
      <w:proofErr w:type="spellEnd"/>
      <w:r>
        <w:rPr>
          <w:color w:val="000000" w:themeColor="text1"/>
          <w:sz w:val="28"/>
          <w:szCs w:val="28"/>
        </w:rPr>
        <w:t xml:space="preserve"> с 22 мая 2020г. для подготовки отчетов к дистанционному Педсовету о переводе учащихся 1-8, 10 классов и допуске учащихся 9 и 11 классов к ГИА, который пройдет 27 мая в 15ч 00мин.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2E7042" w:rsidRDefault="002E7042" w:rsidP="002E7042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Классным руководителям бумажный вариант отчета  можно представить и до дистанционного   Педсовета заместителю директора по УВР Курбановой С.М.. 23 мая </w:t>
      </w:r>
    </w:p>
    <w:p w:rsidR="002E7042" w:rsidRDefault="002E7042" w:rsidP="002E7042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2504C1">
        <w:rPr>
          <w:b/>
          <w:color w:val="000000" w:themeColor="text1"/>
          <w:sz w:val="28"/>
          <w:szCs w:val="28"/>
        </w:rPr>
        <w:lastRenderedPageBreak/>
        <w:t>6. Библиотекарю школы</w:t>
      </w:r>
      <w:r w:rsidRPr="002504C1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Сеидову</w:t>
      </w:r>
      <w:proofErr w:type="spellEnd"/>
      <w:r>
        <w:rPr>
          <w:color w:val="000000" w:themeColor="text1"/>
          <w:sz w:val="28"/>
          <w:szCs w:val="28"/>
        </w:rPr>
        <w:t xml:space="preserve"> К.Р.</w:t>
      </w:r>
      <w:r w:rsidRPr="002504C1">
        <w:rPr>
          <w:color w:val="000000" w:themeColor="text1"/>
          <w:sz w:val="28"/>
          <w:szCs w:val="28"/>
        </w:rPr>
        <w:t>. организовать приём учебников совместно</w:t>
      </w:r>
      <w:r>
        <w:rPr>
          <w:color w:val="000000" w:themeColor="text1"/>
          <w:sz w:val="28"/>
          <w:szCs w:val="28"/>
        </w:rPr>
        <w:t xml:space="preserve"> с классными руководителями с 27.05.2020г. по 31.05.2020г.- 1-8, 10 классы, 27-30 июля-9,11 классы.</w:t>
      </w:r>
    </w:p>
    <w:p w:rsidR="002E7042" w:rsidRDefault="002E7042" w:rsidP="002E7042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2504C1">
        <w:rPr>
          <w:b/>
          <w:color w:val="000000" w:themeColor="text1"/>
          <w:sz w:val="28"/>
          <w:szCs w:val="28"/>
        </w:rPr>
        <w:t>7. Заместителю директора</w:t>
      </w:r>
      <w:r>
        <w:rPr>
          <w:color w:val="000000" w:themeColor="text1"/>
          <w:sz w:val="28"/>
          <w:szCs w:val="28"/>
        </w:rPr>
        <w:t xml:space="preserve"> по УВР  Курбановой С.М.. 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2E7042" w:rsidRDefault="002E7042" w:rsidP="002E7042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 Возложить   персональную ответственность на заместителя  директора по УВР Курбанову С.М..  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2E7042" w:rsidRDefault="002E7042" w:rsidP="002E7042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2E7042" w:rsidRDefault="002E7042" w:rsidP="002E7042">
      <w:pPr>
        <w:jc w:val="both"/>
        <w:rPr>
          <w:color w:val="000000" w:themeColor="text1"/>
        </w:rPr>
      </w:pPr>
    </w:p>
    <w:p w:rsidR="002E7042" w:rsidRDefault="002E7042" w:rsidP="002E7042">
      <w:pPr>
        <w:rPr>
          <w:color w:val="000000" w:themeColor="text1"/>
        </w:rPr>
      </w:pPr>
    </w:p>
    <w:p w:rsidR="002E7042" w:rsidRDefault="002E7042" w:rsidP="002E7042">
      <w:pPr>
        <w:rPr>
          <w:color w:val="000000" w:themeColor="text1"/>
        </w:rPr>
      </w:pPr>
    </w:p>
    <w:p w:rsidR="002E7042" w:rsidRDefault="002E7042" w:rsidP="002E7042">
      <w:pPr>
        <w:rPr>
          <w:color w:val="000000" w:themeColor="text1"/>
        </w:rPr>
      </w:pPr>
    </w:p>
    <w:p w:rsidR="002E7042" w:rsidRPr="00815CFB" w:rsidRDefault="002E7042" w:rsidP="002E7042">
      <w:pPr>
        <w:rPr>
          <w:color w:val="000000" w:themeColor="text1"/>
        </w:rPr>
      </w:pPr>
      <w:r w:rsidRPr="00815CFB">
        <w:rPr>
          <w:color w:val="000000" w:themeColor="text1"/>
        </w:rPr>
        <w:t>Директор школы</w:t>
      </w:r>
      <w:r>
        <w:rPr>
          <w:color w:val="000000" w:themeColor="text1"/>
        </w:rPr>
        <w:t>:</w:t>
      </w:r>
      <w:r w:rsidRPr="00815CFB">
        <w:rPr>
          <w:color w:val="000000" w:themeColor="text1"/>
        </w:rPr>
        <w:t xml:space="preserve">                           </w:t>
      </w:r>
      <w:r>
        <w:rPr>
          <w:color w:val="000000" w:themeColor="text1"/>
        </w:rPr>
        <w:t xml:space="preserve">    Н.М.  Нуров</w:t>
      </w:r>
    </w:p>
    <w:p w:rsidR="002E7042" w:rsidRDefault="002E7042" w:rsidP="002E7042">
      <w:pPr>
        <w:keepNext/>
        <w:autoSpaceDE w:val="0"/>
        <w:autoSpaceDN w:val="0"/>
        <w:adjustRightInd w:val="0"/>
        <w:jc w:val="center"/>
        <w:rPr>
          <w:b/>
        </w:rPr>
      </w:pPr>
    </w:p>
    <w:p w:rsidR="002E7042" w:rsidRDefault="002E7042" w:rsidP="002E704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E7042" w:rsidRDefault="002E7042" w:rsidP="002E7042">
      <w:r w:rsidRPr="007D5662">
        <w:t xml:space="preserve">С приказом </w:t>
      </w:r>
      <w:proofErr w:type="gramStart"/>
      <w:r w:rsidRPr="007D5662">
        <w:t>ознакомлены</w:t>
      </w:r>
      <w:proofErr w:type="gramEnd"/>
      <w:r w:rsidRPr="007D5662">
        <w:t>:</w:t>
      </w:r>
    </w:p>
    <w:p w:rsidR="002E7042" w:rsidRDefault="002E7042" w:rsidP="002E7042">
      <w:pPr>
        <w:pStyle w:val="ab"/>
      </w:pPr>
    </w:p>
    <w:p w:rsidR="002E7042" w:rsidRDefault="002E7042" w:rsidP="002E7042">
      <w:pPr>
        <w:pStyle w:val="ab"/>
      </w:pPr>
      <w:r>
        <w:t xml:space="preserve">Курбанова С.М </w:t>
      </w:r>
    </w:p>
    <w:p w:rsidR="002E7042" w:rsidRDefault="002E7042" w:rsidP="002E7042">
      <w:pPr>
        <w:pStyle w:val="ab"/>
      </w:pPr>
    </w:p>
    <w:p w:rsidR="002E7042" w:rsidRDefault="002E7042" w:rsidP="002E7042">
      <w:pPr>
        <w:pStyle w:val="ab"/>
      </w:pPr>
      <w:r>
        <w:t>Сеидов К.Р.</w:t>
      </w:r>
      <w:r w:rsidRPr="00167EA2">
        <w:t xml:space="preserve">.  </w:t>
      </w:r>
    </w:p>
    <w:p w:rsidR="002E7042" w:rsidRDefault="002E7042" w:rsidP="002E7042">
      <w:pPr>
        <w:jc w:val="center"/>
      </w:pPr>
    </w:p>
    <w:sectPr w:rsidR="002E7042" w:rsidSect="00815CFB">
      <w:pgSz w:w="11907" w:h="16840" w:code="9"/>
      <w:pgMar w:top="568" w:right="567" w:bottom="425" w:left="993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111BE7"/>
    <w:rsid w:val="00120BB1"/>
    <w:rsid w:val="00147ABB"/>
    <w:rsid w:val="00162BD8"/>
    <w:rsid w:val="00164C31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504C1"/>
    <w:rsid w:val="0025253B"/>
    <w:rsid w:val="00255985"/>
    <w:rsid w:val="002902B3"/>
    <w:rsid w:val="0029500E"/>
    <w:rsid w:val="002B250B"/>
    <w:rsid w:val="002C59F0"/>
    <w:rsid w:val="002D1A8C"/>
    <w:rsid w:val="002D75E2"/>
    <w:rsid w:val="002E0F5A"/>
    <w:rsid w:val="002E7042"/>
    <w:rsid w:val="00311E04"/>
    <w:rsid w:val="00322D7A"/>
    <w:rsid w:val="00324FA9"/>
    <w:rsid w:val="00337C42"/>
    <w:rsid w:val="003B1208"/>
    <w:rsid w:val="003B3FC2"/>
    <w:rsid w:val="003B59C5"/>
    <w:rsid w:val="003C42E6"/>
    <w:rsid w:val="00407557"/>
    <w:rsid w:val="004A42E8"/>
    <w:rsid w:val="004F7178"/>
    <w:rsid w:val="0054612A"/>
    <w:rsid w:val="005843A8"/>
    <w:rsid w:val="00587B8C"/>
    <w:rsid w:val="005C584E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704215"/>
    <w:rsid w:val="00713A18"/>
    <w:rsid w:val="0071602F"/>
    <w:rsid w:val="0073417E"/>
    <w:rsid w:val="0076555E"/>
    <w:rsid w:val="00770062"/>
    <w:rsid w:val="007F11B2"/>
    <w:rsid w:val="00815CFB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1621"/>
    <w:rsid w:val="00955CE7"/>
    <w:rsid w:val="00956225"/>
    <w:rsid w:val="00974462"/>
    <w:rsid w:val="009A6FE7"/>
    <w:rsid w:val="00A15879"/>
    <w:rsid w:val="00A512FA"/>
    <w:rsid w:val="00A675F6"/>
    <w:rsid w:val="00A91046"/>
    <w:rsid w:val="00AA4D46"/>
    <w:rsid w:val="00AB27A9"/>
    <w:rsid w:val="00B2165C"/>
    <w:rsid w:val="00B26CD4"/>
    <w:rsid w:val="00B276D2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27E2B"/>
    <w:rsid w:val="00C6276B"/>
    <w:rsid w:val="00C90063"/>
    <w:rsid w:val="00C95E49"/>
    <w:rsid w:val="00CB2D64"/>
    <w:rsid w:val="00CC0479"/>
    <w:rsid w:val="00D164C8"/>
    <w:rsid w:val="00D40525"/>
    <w:rsid w:val="00D45051"/>
    <w:rsid w:val="00D72215"/>
    <w:rsid w:val="00D763C6"/>
    <w:rsid w:val="00D87820"/>
    <w:rsid w:val="00DC26AE"/>
    <w:rsid w:val="00E21C10"/>
    <w:rsid w:val="00E420B2"/>
    <w:rsid w:val="00E45B3F"/>
    <w:rsid w:val="00E92D47"/>
    <w:rsid w:val="00EA34A2"/>
    <w:rsid w:val="00EC3E45"/>
    <w:rsid w:val="00ED4ECC"/>
    <w:rsid w:val="00ED5EF7"/>
    <w:rsid w:val="00EE546F"/>
    <w:rsid w:val="00F036EC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  <w:style w:type="paragraph" w:styleId="ac">
    <w:name w:val="Balloon Text"/>
    <w:basedOn w:val="a"/>
    <w:link w:val="ad"/>
    <w:rsid w:val="00815C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15CFB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2E70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  <w:style w:type="paragraph" w:styleId="ac">
    <w:name w:val="Balloon Text"/>
    <w:basedOn w:val="a"/>
    <w:link w:val="ad"/>
    <w:rsid w:val="00815C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15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eksosh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MTS-Tabasaran</cp:lastModifiedBy>
  <cp:revision>5</cp:revision>
  <cp:lastPrinted>2014-08-05T17:06:00Z</cp:lastPrinted>
  <dcterms:created xsi:type="dcterms:W3CDTF">2020-06-12T16:56:00Z</dcterms:created>
  <dcterms:modified xsi:type="dcterms:W3CDTF">2020-06-12T20:03:00Z</dcterms:modified>
</cp:coreProperties>
</file>